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59AB4" w14:textId="08AFF21F" w:rsidR="006F35E0" w:rsidRPr="00303433" w:rsidRDefault="0018215E" w:rsidP="00B6662B">
      <w:pPr>
        <w:jc w:val="center"/>
        <w:rPr>
          <w:b/>
          <w:sz w:val="20"/>
          <w:szCs w:val="20"/>
        </w:rPr>
      </w:pPr>
      <w:r w:rsidRPr="00303433">
        <w:rPr>
          <w:b/>
          <w:sz w:val="20"/>
          <w:szCs w:val="20"/>
        </w:rPr>
        <w:t>СИЛЛАБУС</w:t>
      </w:r>
    </w:p>
    <w:p w14:paraId="6C9C4438" w14:textId="4CEE6155" w:rsidR="00303433" w:rsidRPr="00303433" w:rsidRDefault="0030267B" w:rsidP="003034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303433" w:rsidRPr="00303433">
        <w:rPr>
          <w:b/>
          <w:sz w:val="20"/>
          <w:szCs w:val="20"/>
        </w:rPr>
        <w:t xml:space="preserve"> семестр 2025-2026 учебного года</w:t>
      </w:r>
    </w:p>
    <w:p w14:paraId="41F213AD" w14:textId="034399EC" w:rsidR="00303433" w:rsidRPr="00D12231" w:rsidRDefault="00303433" w:rsidP="00637E74">
      <w:pPr>
        <w:jc w:val="center"/>
        <w:rPr>
          <w:b/>
          <w:sz w:val="20"/>
          <w:szCs w:val="20"/>
        </w:rPr>
      </w:pPr>
      <w:r w:rsidRPr="008408CF">
        <w:rPr>
          <w:b/>
          <w:sz w:val="20"/>
          <w:szCs w:val="20"/>
        </w:rPr>
        <w:t>Образовательные программы «</w:t>
      </w:r>
      <w:r w:rsidR="00637E74" w:rsidRPr="00637E74">
        <w:rPr>
          <w:b/>
          <w:sz w:val="20"/>
          <w:szCs w:val="20"/>
        </w:rPr>
        <w:t>6B02207 Востоковедение1</w:t>
      </w:r>
      <w:r w:rsidR="003F5D03" w:rsidRPr="008408CF">
        <w:rPr>
          <w:b/>
          <w:sz w:val="20"/>
          <w:szCs w:val="20"/>
        </w:rPr>
        <w:t>,</w:t>
      </w:r>
      <w:r w:rsidR="00637E74">
        <w:rPr>
          <w:b/>
          <w:sz w:val="20"/>
          <w:szCs w:val="20"/>
        </w:rPr>
        <w:t xml:space="preserve"> </w:t>
      </w:r>
      <w:r w:rsidR="00637E74" w:rsidRPr="00637E74">
        <w:rPr>
          <w:b/>
          <w:sz w:val="20"/>
          <w:szCs w:val="20"/>
        </w:rPr>
        <w:t>6B02208 Востоковедение (УКангнам)</w:t>
      </w:r>
      <w:r w:rsidR="00637E74">
        <w:rPr>
          <w:b/>
          <w:sz w:val="20"/>
          <w:szCs w:val="20"/>
        </w:rPr>
        <w:t>,</w:t>
      </w:r>
      <w:r w:rsidR="00637E74" w:rsidRPr="00637E74">
        <w:rPr>
          <w:b/>
          <w:sz w:val="20"/>
          <w:szCs w:val="20"/>
        </w:rPr>
        <w:t xml:space="preserve"> 6B02301 Иностранная филология (восточные языки), 6B02302 Переводческое дело (восточные языки), 6B02314 Иностранная филология (китайский язык)</w:t>
      </w:r>
      <w:r w:rsidR="006C5327" w:rsidRPr="006C5327">
        <w:rPr>
          <w:b/>
          <w:sz w:val="20"/>
          <w:szCs w:val="20"/>
        </w:rPr>
        <w:t>, 6</w:t>
      </w:r>
      <w:r w:rsidR="006C5327" w:rsidRPr="006C5327">
        <w:rPr>
          <w:b/>
          <w:sz w:val="20"/>
          <w:szCs w:val="20"/>
          <w:lang w:val="en-US"/>
        </w:rPr>
        <w:t>B</w:t>
      </w:r>
      <w:r w:rsidR="006C5327" w:rsidRPr="006C5327">
        <w:rPr>
          <w:b/>
          <w:sz w:val="20"/>
          <w:szCs w:val="20"/>
        </w:rPr>
        <w:t>03101 Социология, 6</w:t>
      </w:r>
      <w:r w:rsidR="006C5327" w:rsidRPr="006C5327">
        <w:rPr>
          <w:b/>
          <w:sz w:val="20"/>
          <w:szCs w:val="20"/>
          <w:lang w:val="en-US"/>
        </w:rPr>
        <w:t>B</w:t>
      </w:r>
      <w:r w:rsidR="006C5327" w:rsidRPr="006C5327">
        <w:rPr>
          <w:b/>
          <w:sz w:val="20"/>
          <w:szCs w:val="20"/>
        </w:rPr>
        <w:t>03102 Культурология, 6</w:t>
      </w:r>
      <w:r w:rsidR="006C5327" w:rsidRPr="006C5327">
        <w:rPr>
          <w:b/>
          <w:sz w:val="20"/>
          <w:szCs w:val="20"/>
          <w:lang w:val="en-US"/>
        </w:rPr>
        <w:t>B</w:t>
      </w:r>
      <w:r w:rsidR="006C5327" w:rsidRPr="006C5327">
        <w:rPr>
          <w:b/>
          <w:sz w:val="20"/>
          <w:szCs w:val="20"/>
        </w:rPr>
        <w:t>03106 Политология, 6</w:t>
      </w:r>
      <w:r w:rsidR="006C5327" w:rsidRPr="006C5327">
        <w:rPr>
          <w:b/>
          <w:sz w:val="20"/>
          <w:szCs w:val="20"/>
          <w:lang w:val="en-US"/>
        </w:rPr>
        <w:t>B</w:t>
      </w:r>
      <w:r w:rsidR="006C5327" w:rsidRPr="006C5327">
        <w:rPr>
          <w:b/>
          <w:sz w:val="20"/>
          <w:szCs w:val="20"/>
        </w:rPr>
        <w:t>03107 Психология, 6</w:t>
      </w:r>
      <w:r w:rsidR="006C5327" w:rsidRPr="006C5327">
        <w:rPr>
          <w:b/>
          <w:sz w:val="20"/>
          <w:szCs w:val="20"/>
          <w:lang w:val="en-US"/>
        </w:rPr>
        <w:t>B</w:t>
      </w:r>
      <w:r w:rsidR="006C5327" w:rsidRPr="006C5327">
        <w:rPr>
          <w:b/>
          <w:sz w:val="20"/>
          <w:szCs w:val="20"/>
        </w:rPr>
        <w:t>02201 Философия, 6</w:t>
      </w:r>
      <w:r w:rsidR="006C5327" w:rsidRPr="006C5327">
        <w:rPr>
          <w:b/>
          <w:sz w:val="20"/>
          <w:szCs w:val="20"/>
          <w:lang w:val="en-US"/>
        </w:rPr>
        <w:t>B</w:t>
      </w:r>
      <w:r w:rsidR="006C5327" w:rsidRPr="006C5327">
        <w:rPr>
          <w:b/>
          <w:sz w:val="20"/>
          <w:szCs w:val="20"/>
        </w:rPr>
        <w:t>02203 Религиоведение</w:t>
      </w:r>
      <w:r w:rsidRPr="008408CF">
        <w:rPr>
          <w:b/>
          <w:sz w:val="20"/>
          <w:szCs w:val="20"/>
        </w:rPr>
        <w:t>»</w:t>
      </w:r>
    </w:p>
    <w:p w14:paraId="3A74EC1D" w14:textId="227309DB" w:rsidR="006F35E0" w:rsidRPr="003F5D03" w:rsidRDefault="006F35E0" w:rsidP="00640BF4">
      <w:pPr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811"/>
        <w:gridCol w:w="1242"/>
        <w:gridCol w:w="1196"/>
        <w:gridCol w:w="393"/>
        <w:gridCol w:w="674"/>
        <w:gridCol w:w="803"/>
        <w:gridCol w:w="256"/>
        <w:gridCol w:w="1013"/>
        <w:gridCol w:w="1013"/>
        <w:gridCol w:w="660"/>
        <w:gridCol w:w="408"/>
        <w:gridCol w:w="2021"/>
      </w:tblGrid>
      <w:tr w:rsidR="006F35E0" w:rsidRPr="00982EB6" w14:paraId="66B03B62" w14:textId="77777777" w:rsidTr="00DB1D8B">
        <w:trPr>
          <w:trHeight w:val="265"/>
        </w:trPr>
        <w:tc>
          <w:tcPr>
            <w:tcW w:w="2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2DFC4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8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 и наименование</w:t>
            </w: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725B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дисциплины</w:t>
            </w:r>
          </w:p>
        </w:tc>
        <w:tc>
          <w:tcPr>
            <w:tcW w:w="2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F23C4" w14:textId="77777777" w:rsidR="006F35E0" w:rsidRPr="00982EB6" w:rsidRDefault="0018215E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Самостоятельная работа обучающегося</w:t>
            </w:r>
          </w:p>
          <w:p w14:paraId="3F2BED92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(СРО)</w:t>
            </w:r>
          </w:p>
          <w:p w14:paraId="1345CBF0" w14:textId="77777777" w:rsidR="006F35E0" w:rsidRPr="00982EB6" w:rsidRDefault="006F35E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D7E1E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Кол-во </w:t>
            </w:r>
            <w:r w:rsidRPr="00982EB6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C2D1F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Общее</w:t>
            </w:r>
          </w:p>
          <w:p w14:paraId="14EBF194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F8326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Самостоятельная работа обучающегося</w:t>
            </w:r>
          </w:p>
          <w:p w14:paraId="14770E1E" w14:textId="77777777" w:rsidR="006F35E0" w:rsidRPr="00982EB6" w:rsidRDefault="0018215E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под руководством преподавателя (СРОП)</w:t>
            </w:r>
            <w:r w:rsidRPr="00982EB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</w:t>
            </w:r>
          </w:p>
          <w:p w14:paraId="3665490D" w14:textId="77777777" w:rsidR="006F35E0" w:rsidRPr="00982EB6" w:rsidRDefault="006F35E0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6F35E0" w:rsidRPr="00982EB6" w14:paraId="6765DBD4" w14:textId="77777777" w:rsidTr="00DB1D8B">
        <w:trPr>
          <w:trHeight w:val="883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E2F945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81774D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A9765" w14:textId="77777777" w:rsidR="006F35E0" w:rsidRPr="00982EB6" w:rsidRDefault="001821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Лекции (Л)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ED00A" w14:textId="77777777" w:rsidR="006F35E0" w:rsidRPr="00982EB6" w:rsidRDefault="001821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BE5F1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FDB03" w14:textId="77777777" w:rsidR="006F35E0" w:rsidRPr="00982EB6" w:rsidRDefault="0018215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21D197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725CFB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5E0" w:rsidRPr="00982EB6" w14:paraId="2C3D9978" w14:textId="77777777" w:rsidTr="00DB1D8B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CE5CE" w14:textId="77777777" w:rsidR="006F35E0" w:rsidRPr="00982EB6" w:rsidRDefault="009F1A0B" w:rsidP="00EF102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101966</w:t>
            </w:r>
          </w:p>
          <w:p w14:paraId="49AF3B44" w14:textId="1932A29C" w:rsidR="00B6662B" w:rsidRPr="00982EB6" w:rsidRDefault="00B6662B" w:rsidP="00EF102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История Казахстана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18514" w14:textId="77777777" w:rsidR="006F35E0" w:rsidRPr="00982EB6" w:rsidRDefault="0018215E">
            <w:pPr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  <w:p w14:paraId="1DDB4741" w14:textId="77777777" w:rsidR="006F35E0" w:rsidRPr="00982EB6" w:rsidRDefault="0018215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94D2D" w14:textId="77777777" w:rsidR="006F35E0" w:rsidRPr="00982EB6" w:rsidRDefault="001821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2728B" w14:textId="77777777" w:rsidR="006F35E0" w:rsidRPr="00982EB6" w:rsidRDefault="001821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10502" w14:textId="6BF93B3D" w:rsidR="006F35E0" w:rsidRPr="00637E74" w:rsidRDefault="00637E7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9DCA6" w14:textId="77777777" w:rsidR="006F35E0" w:rsidRPr="00982EB6" w:rsidRDefault="001821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129DD3" w14:textId="44208577" w:rsidR="006F35E0" w:rsidRPr="00982EB6" w:rsidRDefault="008756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6F35E0" w:rsidRPr="00982EB6" w14:paraId="65C27BAF" w14:textId="77777777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2356723" w14:textId="77777777" w:rsidR="006F35E0" w:rsidRPr="00982EB6" w:rsidRDefault="001821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6F35E0" w:rsidRPr="00982EB6" w14:paraId="7CA30FF4" w14:textId="77777777" w:rsidTr="00DB1D8B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FDDD6" w14:textId="77777777" w:rsidR="006F35E0" w:rsidRPr="00982EB6" w:rsidRDefault="0018215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E3EDA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Цикл, </w:t>
            </w:r>
          </w:p>
          <w:p w14:paraId="057DD816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компонент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781E2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E964A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870E5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Форма и платформа</w:t>
            </w:r>
          </w:p>
          <w:p w14:paraId="750FDD20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итогового контроля</w:t>
            </w:r>
          </w:p>
        </w:tc>
      </w:tr>
      <w:tr w:rsidR="000D7A9C" w:rsidRPr="00982EB6" w14:paraId="74532A02" w14:textId="77777777" w:rsidTr="009A1850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8033F" w14:textId="77777777" w:rsidR="000D7A9C" w:rsidRPr="00982EB6" w:rsidRDefault="000D7A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14840" w14:textId="77777777" w:rsidR="000D7A9C" w:rsidRPr="00982EB6" w:rsidRDefault="000D7A9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Обязательный, теоретический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D9A36" w14:textId="77777777" w:rsidR="000D7A9C" w:rsidRPr="00982EB6" w:rsidRDefault="000D7A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Проблемные, интерактивные, аналитические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1F717" w14:textId="77777777" w:rsidR="000D7A9C" w:rsidRPr="00982EB6" w:rsidRDefault="000D7A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Дискуссии, ответы на вопросы, рефлексия, подготовка проектов, написание эссе</w:t>
            </w:r>
          </w:p>
        </w:tc>
        <w:tc>
          <w:tcPr>
            <w:tcW w:w="29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E50EF4B" w14:textId="6EA251DD" w:rsidR="000D7A9C" w:rsidRPr="00982EB6" w:rsidRDefault="000D7A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         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ГЭК (письменный) </w:t>
            </w:r>
          </w:p>
          <w:p w14:paraId="71F8E417" w14:textId="77777777" w:rsidR="000D7A9C" w:rsidRPr="00982EB6" w:rsidRDefault="000D7A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оффлайн</w:t>
            </w:r>
          </w:p>
        </w:tc>
      </w:tr>
      <w:tr w:rsidR="000D7A9C" w:rsidRPr="00982EB6" w14:paraId="3292F54E" w14:textId="77777777" w:rsidTr="009A1850">
        <w:trPr>
          <w:trHeight w:val="214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F7F0C" w14:textId="510171A3" w:rsidR="000D7A9C" w:rsidRPr="00982EB6" w:rsidRDefault="000D7A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Лектор</w:t>
            </w: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9AD9F" w14:textId="646AF286" w:rsidR="000D7A9C" w:rsidRPr="00625FDC" w:rsidRDefault="00625FD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Куралова Зульфия Сеитбекқызы</w:t>
            </w:r>
          </w:p>
        </w:tc>
        <w:tc>
          <w:tcPr>
            <w:tcW w:w="29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C6AACA" w14:textId="77777777" w:rsidR="000D7A9C" w:rsidRPr="00982EB6" w:rsidRDefault="000D7A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A9C" w:rsidRPr="00982EB6" w14:paraId="2A997FC2" w14:textId="77777777" w:rsidTr="009A1850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93511" w14:textId="77777777" w:rsidR="000D7A9C" w:rsidRPr="00982EB6" w:rsidRDefault="000D7A9C">
            <w:pP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Телефон</w:t>
            </w:r>
            <w:r w:rsidRPr="00982EB6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5C31E" w14:textId="6F8D492B" w:rsidR="000D7A9C" w:rsidRPr="00982EB6" w:rsidRDefault="000D7A9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8 727 3773333 (12-87)</w:t>
            </w:r>
          </w:p>
        </w:tc>
        <w:tc>
          <w:tcPr>
            <w:tcW w:w="29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7B05C8" w14:textId="77777777" w:rsidR="000D7A9C" w:rsidRPr="00982EB6" w:rsidRDefault="000D7A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A9C" w:rsidRPr="00982EB6" w14:paraId="7639975E" w14:textId="77777777" w:rsidTr="009A1850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6EE7F" w14:textId="6B2C2A98" w:rsidR="000D7A9C" w:rsidRPr="00982EB6" w:rsidRDefault="000D7A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860BE" w14:textId="76AED154" w:rsidR="000D7A9C" w:rsidRPr="00982EB6" w:rsidRDefault="00625F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zulfiyakuralove@gmail.com</w:t>
            </w:r>
          </w:p>
        </w:tc>
        <w:tc>
          <w:tcPr>
            <w:tcW w:w="29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64345C" w14:textId="77777777" w:rsidR="000D7A9C" w:rsidRPr="00982EB6" w:rsidRDefault="000D7A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A9C" w:rsidRPr="00982EB6" w14:paraId="1BF2FBA0" w14:textId="77777777" w:rsidTr="009A1850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0EB36" w14:textId="64949717" w:rsidR="000D7A9C" w:rsidRPr="00982EB6" w:rsidRDefault="000D7A9C">
            <w:pP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C260B" w14:textId="0623FAE6" w:rsidR="000D7A9C" w:rsidRPr="00982EB6" w:rsidRDefault="00637E74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9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4C735F" w14:textId="77777777" w:rsidR="000D7A9C" w:rsidRPr="00982EB6" w:rsidRDefault="000D7A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A9C" w:rsidRPr="00982EB6" w14:paraId="1D9E7837" w14:textId="77777777" w:rsidTr="00665FAF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1EE75" w14:textId="03C836DD" w:rsidR="000D7A9C" w:rsidRDefault="000D7A9C">
            <w:pP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Телефон:</w:t>
            </w: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5AF10" w14:textId="65D3B183" w:rsidR="000D7A9C" w:rsidRPr="000D7A9C" w:rsidRDefault="00637E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9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2F9A0E6" w14:textId="77777777" w:rsidR="000D7A9C" w:rsidRPr="00982EB6" w:rsidRDefault="000D7A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A9C" w:rsidRPr="00982EB6" w14:paraId="435D7E33" w14:textId="77777777" w:rsidTr="009A1850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29881" w14:textId="586B5845" w:rsidR="000D7A9C" w:rsidRPr="000D7A9C" w:rsidRDefault="000D7A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145CF" w14:textId="17F468C2" w:rsidR="000D7A9C" w:rsidRPr="00982EB6" w:rsidRDefault="00637E7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9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2FF1D6" w14:textId="77777777" w:rsidR="000D7A9C" w:rsidRPr="00982EB6" w:rsidRDefault="000D7A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5E0" w:rsidRPr="00982EB6" w14:paraId="1DFCC0E1" w14:textId="77777777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2CEF66E6" w14:textId="77777777" w:rsidR="006F35E0" w:rsidRPr="00982EB6" w:rsidRDefault="001821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74B4757" w14:textId="77777777" w:rsidR="006F35E0" w:rsidRPr="00982EB6" w:rsidRDefault="001821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</w:p>
        </w:tc>
      </w:tr>
      <w:tr w:rsidR="006F35E0" w:rsidRPr="00982EB6" w14:paraId="6ECD9A47" w14:textId="77777777" w:rsidTr="00DB1D8B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03D5A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E4F5B" w14:textId="77777777" w:rsidR="006F35E0" w:rsidRPr="00982EB6" w:rsidRDefault="001821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Ожидаемые результаты обучения (РО)</w:t>
            </w:r>
            <w:r w:rsidRPr="00982EB6"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  <w:t>*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F72F9A" w14:textId="77777777" w:rsidR="006F35E0" w:rsidRPr="00982EB6" w:rsidRDefault="006F35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9DCBE" w14:textId="77777777" w:rsidR="006F35E0" w:rsidRPr="00982EB6" w:rsidRDefault="0018215E">
            <w:pPr>
              <w:jc w:val="center"/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Индикаторы достижения РО (ИД) </w:t>
            </w:r>
            <w:r w:rsidRPr="00982EB6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CC64EE6" w14:textId="77777777" w:rsidR="006F35E0" w:rsidRPr="00982EB6" w:rsidRDefault="006F35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F35E0" w:rsidRPr="00982EB6" w14:paraId="69B8AD15" w14:textId="77777777" w:rsidTr="00DB1D8B">
        <w:trPr>
          <w:trHeight w:val="152"/>
        </w:trPr>
        <w:tc>
          <w:tcPr>
            <w:tcW w:w="2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A495FE" w14:textId="77777777" w:rsidR="006F35E0" w:rsidRPr="00982EB6" w:rsidRDefault="001821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Дать объективные знания об основных этапах развития истории Казахстана с древнейших времен по настоящее время</w:t>
            </w:r>
          </w:p>
          <w:p w14:paraId="251B2963" w14:textId="77777777" w:rsidR="006F35E0" w:rsidRPr="00982EB6" w:rsidRDefault="006F35E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</w:p>
        </w:tc>
        <w:tc>
          <w:tcPr>
            <w:tcW w:w="53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F74F6" w14:textId="10EEB224" w:rsidR="006F35E0" w:rsidRPr="00982EB6" w:rsidRDefault="0029615E">
            <w:pPr>
              <w:pStyle w:val="a8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Систематизировать и давать критическую оценку историческим явлениям и процессам современной истории Казахстана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6CB78" w14:textId="1124A840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Составляет проекты, пишет эссе, выработка собственной позиции по развитию РК в мировом сообществе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F35E0" w:rsidRPr="00982EB6" w14:paraId="65D8AE75" w14:textId="77777777" w:rsidTr="00DB1D8B">
        <w:trPr>
          <w:trHeight w:val="152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D4ED72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A6210E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EECA0" w14:textId="7797BBD4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Обосновывает суть преобразований в Новом Казахстане и прогнозирует перспективы развития РК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F35E0" w:rsidRPr="00982EB6" w14:paraId="14249F89" w14:textId="77777777" w:rsidTr="00DB1D8B">
        <w:trPr>
          <w:trHeight w:val="76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A9B3C4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24A4F" w14:textId="265324E9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  <w:r w:rsidR="0029615E" w:rsidRPr="002961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Подтверждать объективное и всестороннее осмысливание имманентных особенностей современной казахстанской модели развития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;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985F2" w14:textId="7E0B144E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2.1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Анализирует содержание казахстанской модернизации и описать процесс становления независимого Казахстана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F35E0" w:rsidRPr="00982EB6" w14:paraId="6CDEAEE2" w14:textId="77777777" w:rsidTr="00DB1D8B">
        <w:trPr>
          <w:trHeight w:val="76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08FFBE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805F8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9F527" w14:textId="0779FB92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2.2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Аргументирует самобытность нововведений и проводит анализ казахстанского пути развития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F35E0" w:rsidRPr="00982EB6" w14:paraId="2F2265EE" w14:textId="77777777" w:rsidTr="00DB1D8B">
        <w:trPr>
          <w:trHeight w:val="84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E80C83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4D389" w14:textId="2199AE49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  <w:r w:rsidR="0029615E" w:rsidRPr="002961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Применять навыки аналитического и аксиологического анализа при изучении исторических процессов и явлений современного Казахстана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3EF5B" w14:textId="3CB4A09B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3.1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Демонстрирует роль истории в духовном развитии народа Казахстана и дать анализ цивилизационному пути развития страны в разные эпохи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F35E0" w:rsidRPr="00982EB6" w14:paraId="05F46A1C" w14:textId="77777777" w:rsidTr="00DB1D8B">
        <w:trPr>
          <w:trHeight w:val="84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AD1634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39B250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A96B4" w14:textId="7C1AADDE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Классифицирует исторические события в истории независимого Казахстана и провести анализ вызовам и угрозам современного мира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6F35E0" w:rsidRPr="00982EB6" w14:paraId="323CFB94" w14:textId="77777777" w:rsidTr="00DB1D8B">
        <w:trPr>
          <w:trHeight w:val="76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976B3F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A16C5" w14:textId="01D65AB7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  <w:r w:rsidR="0029615E" w:rsidRPr="002961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Обобщать знание и понимание основных этапов развития истории Казахстана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856F6" w14:textId="602CFE9B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  <w:r w:rsidR="003620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Объясняет исторические явления и систематизировать знания по различным периодам истории Казахстана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6F35E0" w:rsidRPr="00982EB6" w14:paraId="4CD81A1E" w14:textId="77777777" w:rsidTr="00DB1D8B">
        <w:trPr>
          <w:trHeight w:val="76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8C18EE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1A55D31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50EDF" w14:textId="56EC4DFE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4.2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Представляет основные исторические факты и события истории Казахстана и анализировать их особенности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7485456" w14:textId="77777777" w:rsidR="006F35E0" w:rsidRPr="00982EB6" w:rsidRDefault="006F35E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5E0" w:rsidRPr="00982EB6" w14:paraId="0D7B6BF8" w14:textId="77777777" w:rsidTr="00DB1D8B">
        <w:trPr>
          <w:trHeight w:val="76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6ED78E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01038" w14:textId="071D0975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  <w:r w:rsidR="0029615E" w:rsidRPr="002961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Связывать явления и события исторического прошлого с общей парадигмой всемирно-исторического развития человеческого общества посредством критического анализа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AFF93" w14:textId="6656C030" w:rsidR="006F35E0" w:rsidRPr="00982EB6" w:rsidRDefault="0018215E" w:rsidP="0036201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5.1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Интерпретирует роль истории Казахстана в системе гуманитарного знания и в развития тюркской цивилизации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6F35E0" w:rsidRPr="00982EB6" w14:paraId="678FA3C2" w14:textId="77777777" w:rsidTr="00DB1D8B">
        <w:trPr>
          <w:trHeight w:val="76"/>
        </w:trPr>
        <w:tc>
          <w:tcPr>
            <w:tcW w:w="2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E9BA19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9522FA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BBF1D" w14:textId="00366247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5.2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</w:rPr>
              <w:t>Классифицирует достижения современной исторической науки и анализировать архивные документы и материалы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F35E0" w:rsidRPr="00982EB6" w14:paraId="200A4D69" w14:textId="77777777" w:rsidTr="00DB1D8B">
        <w:trPr>
          <w:trHeight w:val="288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A3CB8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2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82042" w14:textId="77777777" w:rsidR="006F35E0" w:rsidRPr="00982EB6" w:rsidRDefault="001821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История Казахстана и Всемирная история в 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объеме программы общего среднего образования и технического и профессионального образования</w:t>
            </w:r>
          </w:p>
        </w:tc>
      </w:tr>
      <w:tr w:rsidR="006F35E0" w:rsidRPr="00982EB6" w14:paraId="5CA6BC46" w14:textId="77777777" w:rsidTr="00DB1D8B">
        <w:trPr>
          <w:trHeight w:val="288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868EC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2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DECEA" w14:textId="77777777" w:rsidR="006F35E0" w:rsidRPr="00982EB6" w:rsidRDefault="001821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Культурология, психология, педагогика, философия, политология и социология</w:t>
            </w:r>
          </w:p>
        </w:tc>
      </w:tr>
      <w:tr w:rsidR="006F35E0" w:rsidRPr="00625FDC" w14:paraId="679BA066" w14:textId="77777777" w:rsidTr="00DB1D8B"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1BF85" w14:textId="77777777" w:rsidR="006F35E0" w:rsidRPr="00982EB6" w:rsidRDefault="0018215E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2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D0EFC" w14:textId="77777777" w:rsidR="006F35E0" w:rsidRPr="00637E74" w:rsidRDefault="001821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37E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7E49FD5" w14:textId="2C2C9B04" w:rsidR="006F35E0" w:rsidRPr="00982EB6" w:rsidRDefault="0018215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 xml:space="preserve">1. </w:t>
            </w:r>
            <w:r w:rsidR="0036201E" w:rsidRPr="0036201E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Байпаков К.М. Средневековые города Казахстана на Великом Шелковом пути. – Алматы: Ғылым, 1998. - 216 с</w:t>
            </w: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14:paraId="58D47064" w14:textId="6431D07C" w:rsidR="006F35E0" w:rsidRPr="00982EB6" w:rsidRDefault="0018215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 xml:space="preserve">2. </w:t>
            </w:r>
            <w:r w:rsidR="0036201E" w:rsidRPr="0036201E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Мартин В. Закон и обычай в степи: Казахи Среднего жуза и российский колониализм в XIX в. – Алматы: КазАТиСО, 2012. – 692 с</w:t>
            </w: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.</w:t>
            </w:r>
          </w:p>
          <w:p w14:paraId="68E88724" w14:textId="3FAE4D39" w:rsidR="006F35E0" w:rsidRPr="00982EB6" w:rsidRDefault="001821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История Казахстана (с древнейших времен до наших дней). В 5-ти томах.– Алматы: Атамұра. 2012</w:t>
            </w: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3B954F9D" w14:textId="41D16F56" w:rsidR="006F35E0" w:rsidRPr="00982EB6" w:rsidRDefault="0018215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Ерофеева И.В. Символы казахской государственности (позднее средневековье и новое время). – Алматы: Дайк- Пресс, 2001. – 256 с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.</w:t>
            </w:r>
          </w:p>
          <w:p w14:paraId="6A1C0436" w14:textId="414F0DE4" w:rsidR="006F35E0" w:rsidRPr="00982EB6" w:rsidRDefault="0018215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5.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Хафизова К.Ш. Степные властители и их дипломатия в XVIII-XIX веках. – Нур-Султан: КИСИ при Президенте РК, 2019. – 480 с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.</w:t>
            </w:r>
          </w:p>
          <w:p w14:paraId="4FDA8513" w14:textId="3C32F905" w:rsidR="006F35E0" w:rsidRDefault="0018215E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6.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Campbell I.W. Knowledge and the Ends of Empire, Kazak Intermediaries and Russian Rule on the Steppe. 1731-1917. – Cornell University Press, 2017. – 288 p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.</w:t>
            </w:r>
          </w:p>
          <w:p w14:paraId="6D5390D9" w14:textId="7BD12494" w:rsidR="00703FCC" w:rsidRPr="00982EB6" w:rsidRDefault="00703FCC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7. </w:t>
            </w:r>
            <w:r w:rsidR="0036201E" w:rsidRPr="0036201E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История Казахстана (Қазақ елі). Книги 1-4. – Алматы: Қазақ университеті, 2016-2019</w:t>
            </w:r>
            <w:r w:rsidR="0036201E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.</w:t>
            </w:r>
          </w:p>
          <w:p w14:paraId="0D30149B" w14:textId="77777777" w:rsidR="006F35E0" w:rsidRPr="00982EB6" w:rsidRDefault="001821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893249A" w14:textId="77777777" w:rsidR="006F35E0" w:rsidRPr="00982EB6" w:rsidRDefault="0018215E">
            <w:pPr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 xml:space="preserve">1. </w:t>
            </w:r>
            <w:r w:rsidRPr="00982EB6">
              <w:rPr>
                <w:rFonts w:asciiTheme="minorHAnsi" w:hAnsiTheme="minorHAnsi" w:cstheme="minorHAnsi"/>
                <w:color w:val="000000"/>
                <w:kern w:val="1"/>
                <w:sz w:val="20"/>
                <w:szCs w:val="20"/>
              </w:rPr>
              <w:t>Республиканский центр по изучению традиционных цивилизации Центральной Азии (исторический факультет)</w:t>
            </w:r>
          </w:p>
          <w:p w14:paraId="0FEFD475" w14:textId="77777777" w:rsidR="006F35E0" w:rsidRPr="00982EB6" w:rsidRDefault="0018215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2. Центральный государственный музей РК</w:t>
            </w:r>
          </w:p>
          <w:p w14:paraId="7EB63BEE" w14:textId="77777777" w:rsidR="006F35E0" w:rsidRPr="00982EB6" w:rsidRDefault="001821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kk-KZ"/>
              </w:rPr>
              <w:t>Профессиональные научные базы да</w:t>
            </w:r>
            <w:r w:rsidRPr="0098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kk-KZ"/>
              </w:rPr>
              <w:t xml:space="preserve">нных </w:t>
            </w:r>
          </w:p>
          <w:p w14:paraId="302618D7" w14:textId="77777777" w:rsidR="006F35E0" w:rsidRPr="00982EB6" w:rsidRDefault="0018215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1. Национальная библиотека РК</w:t>
            </w:r>
          </w:p>
          <w:p w14:paraId="4093C1DA" w14:textId="77777777" w:rsidR="006F35E0" w:rsidRPr="00982EB6" w:rsidRDefault="0018215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7F80A88D" w14:textId="695B9A03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123FDC" w:rsidRPr="00123FD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http://www.ncai.kz/</w:t>
            </w:r>
          </w:p>
          <w:p w14:paraId="05CF19B2" w14:textId="603E9BD0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2. </w:t>
            </w:r>
            <w:r w:rsidR="00123FDC" w:rsidRPr="00123FD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http://elib.kaznu.kz/book</w:t>
            </w:r>
          </w:p>
          <w:p w14:paraId="676A0D3F" w14:textId="77777777" w:rsidR="00123FDC" w:rsidRDefault="00B519CF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3. </w:t>
            </w:r>
            <w:r w:rsidR="00123FDC" w:rsidRPr="00123FD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http://www.jstor.org/ </w:t>
            </w:r>
          </w:p>
          <w:p w14:paraId="134F3A9D" w14:textId="78C497E4" w:rsidR="006F35E0" w:rsidRPr="00123FDC" w:rsidRDefault="00B519CF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123FDC">
              <w:rPr>
                <w:rFonts w:asciiTheme="minorHAnsi" w:hAnsiTheme="minorHAnsi" w:cstheme="minorHAnsi"/>
                <w:color w:val="000000"/>
                <w:sz w:val="20"/>
                <w:szCs w:val="20"/>
                <w:lang w:val="kk-KZ"/>
              </w:rPr>
              <w:t>4.</w:t>
            </w:r>
            <w:r w:rsidRPr="00123FD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  <w:r w:rsidR="00123FDC" w:rsidRPr="00123FDC">
              <w:rPr>
                <w:sz w:val="20"/>
                <w:szCs w:val="20"/>
                <w:lang w:val="kk-KZ"/>
              </w:rPr>
              <w:t>https://academic.oup.com/</w:t>
            </w:r>
          </w:p>
          <w:p w14:paraId="4619D20A" w14:textId="70828F31" w:rsidR="00045BAD" w:rsidRPr="00982EB6" w:rsidRDefault="00045BAD">
            <w:pPr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5. </w:t>
            </w:r>
            <w:r w:rsidR="00123FDC" w:rsidRPr="00123FDC">
              <w:rPr>
                <w:rFonts w:asciiTheme="minorHAnsi" w:hAnsiTheme="minorHAnsi" w:cstheme="minorHAnsi"/>
                <w:sz w:val="20"/>
                <w:szCs w:val="20"/>
                <w:lang w:val="kk-KZ"/>
              </w:rPr>
              <w:t>http://www.rkcntidad.kz/</w:t>
            </w:r>
          </w:p>
        </w:tc>
      </w:tr>
      <w:tr w:rsidR="006F35E0" w:rsidRPr="00982EB6" w14:paraId="4742487D" w14:textId="77777777" w:rsidTr="00DB1D8B">
        <w:trPr>
          <w:trHeight w:val="5519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54FEE" w14:textId="77777777" w:rsidR="006F35E0" w:rsidRPr="00982EB6" w:rsidRDefault="001821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8465C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Академическая политика дисциплины определяется </w:t>
            </w:r>
            <w:r w:rsidRPr="00982EB6">
              <w:rPr>
                <w:rStyle w:val="ad"/>
                <w:rFonts w:asciiTheme="minorHAnsi" w:hAnsiTheme="minorHAnsi" w:cstheme="minorHAnsi"/>
                <w:sz w:val="20"/>
                <w:szCs w:val="20"/>
              </w:rPr>
              <w:t>Академической политикой и Политикой академической честности КазНУ имени аль-Фараби.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701CA6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Документы доступны на главной странице ИС 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Univer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907F55B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занятий и</w:t>
            </w:r>
            <w:r w:rsidRPr="0098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заданий.</w:t>
            </w:r>
          </w:p>
          <w:p w14:paraId="515C70DC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Посещаемость. 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26288BA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Style w:val="ad"/>
                <w:rFonts w:asciiTheme="minorHAnsi" w:hAnsiTheme="minorHAnsi" w:cstheme="minorHAnsi"/>
                <w:b/>
                <w:bCs/>
                <w:sz w:val="20"/>
                <w:szCs w:val="20"/>
              </w:rPr>
              <w:t>Академическая честность.</w:t>
            </w:r>
            <w:r w:rsidRPr="00982EB6">
              <w:rPr>
                <w:rStyle w:val="ad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Практические/лабораторные занятия, СРО развивают у обучающег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9243B7B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Соблюдение академической честности в период теоретического обучения и на экзаменах помимо основны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х политик регламентируют </w:t>
            </w:r>
            <w:r w:rsidRPr="00982EB6">
              <w:rPr>
                <w:rStyle w:val="ad"/>
                <w:rFonts w:asciiTheme="minorHAnsi" w:hAnsiTheme="minorHAnsi" w:cstheme="minorHAnsi"/>
                <w:sz w:val="20"/>
                <w:szCs w:val="20"/>
              </w:rPr>
              <w:t>«Правила проведения итогового контроля»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82EB6">
              <w:rPr>
                <w:rStyle w:val="ad"/>
                <w:rFonts w:asciiTheme="minorHAnsi" w:hAnsiTheme="minorHAnsi" w:cstheme="minorHAnsi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года»,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E0ADDCF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Документы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доступны на главной странице ИС 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Univer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F49B107" w14:textId="513D1F8B" w:rsidR="006F35E0" w:rsidRPr="00F525FF" w:rsidRDefault="00F525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25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Основные принципы инклюзивного образования.</w:t>
            </w:r>
            <w:r w:rsidRPr="00F525FF">
              <w:rPr>
                <w:rFonts w:asciiTheme="minorHAnsi" w:hAnsiTheme="minorHAnsi" w:cstheme="minorHAnsi"/>
                <w:sz w:val="20"/>
                <w:szCs w:val="20"/>
              </w:rPr>
      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 / этнической принадлежности, религиозных убеждений, социально 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</w:t>
            </w:r>
            <w:r w:rsidR="00637E74" w:rsidRPr="00637E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525FF">
              <w:rPr>
                <w:rFonts w:asciiTheme="minorHAnsi" w:hAnsiTheme="minorHAnsi" w:cstheme="minorHAnsi"/>
                <w:sz w:val="20"/>
                <w:szCs w:val="20"/>
              </w:rPr>
              <w:t xml:space="preserve">Разнообразие усиливает все стороны жизни. Все обучающиеся, особенно с ограниченными возможностями, могут получать консультативную помощь по телефону/ е-mail </w:t>
            </w:r>
            <w:r w:rsidRPr="00F525F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arinov.alemzhan@kaznu.kz</w:t>
            </w:r>
            <w:r w:rsidRPr="00F525FF">
              <w:rPr>
                <w:rFonts w:asciiTheme="minorHAnsi" w:hAnsiTheme="minorHAnsi" w:cstheme="minorHAnsi"/>
                <w:sz w:val="20"/>
                <w:szCs w:val="20"/>
              </w:rPr>
              <w:t xml:space="preserve"> либо посредством видеосвязи в MS Teams </w:t>
            </w:r>
            <w:r w:rsidRPr="00F525FF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https://teams.microsoft.com/l/meetup- join/19%3ameeting_Y2ExMGJiZGMtNDYzNS00YzljLTg3ZGQtM2IyZmI4MzNjOTlh%40thread.v2/0? context=%7b%22Tid%22%3a%22b0ab71a5-75b1-4d65-81f7-f479b4978d7b%22%2c%22Oid%22%3a%22f29fa8b2-2a43-4d9c-87b7- 15b2841a3a02%22%7d</w:t>
            </w:r>
            <w:r w:rsidRPr="00F525F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45C2A" w:rsidRPr="00F525FF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29194C7D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Интеграция</w:t>
            </w:r>
            <w:r w:rsidRPr="00982E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>МОО</w:t>
            </w:r>
            <w:r w:rsidRPr="00982E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В случае интеграции </w:t>
            </w:r>
            <w:r w:rsidRPr="00982EB6">
              <w:rPr>
                <w:rFonts w:asciiTheme="minorHAnsi" w:hAnsiTheme="minorHAnsi" w:cstheme="minorHAnsi"/>
                <w:bCs/>
                <w:sz w:val="20"/>
                <w:szCs w:val="20"/>
              </w:rPr>
              <w:t>МОО</w:t>
            </w:r>
            <w:r w:rsidRPr="00982EB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. Сроки прохождения модулей </w:t>
            </w:r>
            <w:r w:rsidRPr="00982EB6">
              <w:rPr>
                <w:rFonts w:asciiTheme="minorHAnsi" w:hAnsiTheme="minorHAnsi" w:cstheme="minorHAnsi"/>
                <w:bCs/>
                <w:sz w:val="20"/>
                <w:szCs w:val="20"/>
              </w:rPr>
              <w:t>МОО</w:t>
            </w:r>
            <w:r w:rsidRPr="00982EB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982EB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4A9813F4" w14:textId="77777777" w:rsidR="006F35E0" w:rsidRPr="00982EB6" w:rsidRDefault="001821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ВНИМАНИЕ! 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982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982EB6">
              <w:rPr>
                <w:rFonts w:asciiTheme="minorHAnsi" w:hAnsiTheme="minorHAnsi" w:cstheme="minorHAnsi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F35E0" w:rsidRPr="00982EB6" w14:paraId="6ABC52AB" w14:textId="77777777"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4E3BCE0" w14:textId="77777777" w:rsidR="006F35E0" w:rsidRPr="00982EB6" w:rsidRDefault="001821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14:paraId="3FD1B292" w14:textId="77777777" w:rsidR="006F35E0" w:rsidRPr="00982EB6" w:rsidRDefault="006F35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F35E0" w:rsidRPr="00982EB6" w14:paraId="6AACC2B9" w14:textId="77777777" w:rsidTr="00DB1D8B">
        <w:trPr>
          <w:trHeight w:val="368"/>
        </w:trPr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C5CD6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6425B1B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DDAB9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sz w:val="16"/>
                <w:szCs w:val="16"/>
              </w:rPr>
              <w:t>Методы оценивания</w:t>
            </w:r>
          </w:p>
        </w:tc>
      </w:tr>
      <w:tr w:rsidR="006F35E0" w:rsidRPr="00982EB6" w14:paraId="7BB66905" w14:textId="77777777" w:rsidTr="00DB1D8B">
        <w:trPr>
          <w:trHeight w:val="36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7130B" w14:textId="77777777" w:rsidR="006F35E0" w:rsidRPr="00717BB6" w:rsidRDefault="0018215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24CB0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Цифровой </w:t>
            </w:r>
          </w:p>
          <w:p w14:paraId="7824BE8C" w14:textId="77777777" w:rsidR="006F35E0" w:rsidRPr="00717BB6" w:rsidRDefault="0018215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эквивалент</w:t>
            </w:r>
          </w:p>
          <w:p w14:paraId="34AEF88F" w14:textId="77777777" w:rsidR="006F35E0" w:rsidRPr="00717BB6" w:rsidRDefault="0018215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25333" w14:textId="77777777" w:rsidR="006F35E0" w:rsidRPr="00717BB6" w:rsidRDefault="0018215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Баллы, </w:t>
            </w:r>
          </w:p>
          <w:p w14:paraId="1DBEAFC9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A66D8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8487C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Критериальное оценивание </w:t>
            </w:r>
            <w:r w:rsidRPr="00717BB6">
              <w:rPr>
                <w:rFonts w:asciiTheme="minorHAnsi" w:hAnsiTheme="minorHAnsi" w:cstheme="minorHAnsi"/>
                <w:bCs/>
                <w:sz w:val="16"/>
                <w:szCs w:val="16"/>
              </w:rPr>
              <w:t>–</w:t>
            </w: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B01729F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вид оценивания, который проводится в ходе по</w:t>
            </w: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</w:t>
            </w: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 xml:space="preserve">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</w:t>
            </w: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Оцениваются приобретенные знания и компетенции.</w:t>
            </w:r>
          </w:p>
          <w:p w14:paraId="619712BB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Суммативное оценивание </w:t>
            </w:r>
            <w:r w:rsidRPr="00717BB6">
              <w:rPr>
                <w:rFonts w:asciiTheme="minorHAnsi" w:hAnsiTheme="minorHAnsi" w:cstheme="minorHAnsi"/>
                <w:bCs/>
                <w:sz w:val="16"/>
                <w:szCs w:val="16"/>
              </w:rPr>
              <w:t>–</w:t>
            </w:r>
            <w:r w:rsidRPr="00717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17BB6">
              <w:rPr>
                <w:rFonts w:asciiTheme="minorHAnsi" w:hAnsiTheme="minorHAnsi" w:cstheme="minorHAnsi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17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17BB6">
              <w:rPr>
                <w:rFonts w:asciiTheme="minorHAnsi" w:hAnsiTheme="minorHAnsi" w:cstheme="minorHAnsi"/>
                <w:bCs/>
                <w:sz w:val="16"/>
                <w:szCs w:val="16"/>
              </w:rPr>
              <w:t>Проводится 3-4 раза за семестр при выполнен</w:t>
            </w:r>
            <w:r w:rsidRPr="00717BB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ии СРО.</w:t>
            </w: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Это оценивание освоения ож</w:t>
            </w: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идаемых результатов обучения </w:t>
            </w: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F35E0" w:rsidRPr="00982EB6" w14:paraId="63A2BB09" w14:textId="77777777" w:rsidTr="00DB1D8B">
        <w:trPr>
          <w:trHeight w:val="35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E7E3E6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1EA46E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</w:t>
            </w: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96DA71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46E9A7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kk-KZ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kk-KZ"/>
              </w:rPr>
              <w:t>Отлично</w:t>
            </w:r>
          </w:p>
        </w:tc>
        <w:tc>
          <w:tcPr>
            <w:tcW w:w="538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7EAC3F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35E0" w:rsidRPr="00982EB6" w14:paraId="0FC21248" w14:textId="77777777" w:rsidTr="00DB1D8B">
        <w:trPr>
          <w:trHeight w:val="35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EE336A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375FF7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3,67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698DAC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90-94</w:t>
            </w:r>
          </w:p>
        </w:tc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6D04EF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630BA2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35E0" w:rsidRPr="00982EB6" w14:paraId="62FA94E2" w14:textId="77777777" w:rsidTr="00DB1D8B">
        <w:trPr>
          <w:trHeight w:val="97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441220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B+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78116C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3,33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410DC2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85-89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B9CE26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Хорошо</w:t>
            </w:r>
          </w:p>
        </w:tc>
        <w:tc>
          <w:tcPr>
            <w:tcW w:w="538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F267F9D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35E0" w:rsidRPr="00982EB6" w14:paraId="07735DC0" w14:textId="77777777" w:rsidTr="00DB1D8B">
        <w:trPr>
          <w:trHeight w:val="2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2E7CB1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725CEF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3,0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63ED01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80-84</w:t>
            </w:r>
          </w:p>
        </w:tc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881157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DDF25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Формативное и суммативное оценивание</w:t>
            </w:r>
          </w:p>
          <w:p w14:paraId="08364C30" w14:textId="77777777" w:rsidR="006F35E0" w:rsidRPr="00717BB6" w:rsidRDefault="006F35E0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57454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Баллы % содержание</w:t>
            </w:r>
          </w:p>
          <w:p w14:paraId="7018EE1A" w14:textId="4866D3C9" w:rsidR="006F35E0" w:rsidRPr="00717BB6" w:rsidRDefault="006F35E0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35E0" w:rsidRPr="00982EB6" w14:paraId="36BC44C3" w14:textId="77777777" w:rsidTr="00DB1D8B">
        <w:trPr>
          <w:trHeight w:val="13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E03D6D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A18506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2,67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78E590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75-79</w:t>
            </w:r>
          </w:p>
        </w:tc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0B8980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6B237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0FC318" w14:textId="0A2096D1" w:rsidR="006F35E0" w:rsidRPr="00717BB6" w:rsidRDefault="006F35E0">
            <w:pPr>
              <w:jc w:val="both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</w:p>
        </w:tc>
      </w:tr>
      <w:tr w:rsidR="006F35E0" w:rsidRPr="00982EB6" w14:paraId="6A09BC13" w14:textId="77777777" w:rsidTr="00DB1D8B">
        <w:trPr>
          <w:trHeight w:val="5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A6CCE5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C+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0F6825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2,33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1B567F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70-74</w:t>
            </w:r>
          </w:p>
        </w:tc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D1EDC6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9BA224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82E6C" w14:textId="51A5C96F" w:rsidR="006F35E0" w:rsidRPr="002C5591" w:rsidRDefault="002C5591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</w:tr>
      <w:tr w:rsidR="006F35E0" w:rsidRPr="00982EB6" w14:paraId="68C0B20A" w14:textId="77777777" w:rsidTr="00DB1D8B">
        <w:trPr>
          <w:trHeight w:val="18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8112C0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B90E29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2,0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26146DC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65-69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E84B73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Удовлетворительно</w:t>
            </w: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35957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A71AED" w14:textId="05209DA5" w:rsidR="006F35E0" w:rsidRPr="002C5591" w:rsidRDefault="002C5591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</w:tr>
      <w:tr w:rsidR="006F35E0" w:rsidRPr="00982EB6" w14:paraId="5FF04012" w14:textId="77777777" w:rsidTr="00DB1D8B">
        <w:trPr>
          <w:trHeight w:val="8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7B0F76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0CF5EF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1,67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43CA63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60-64</w:t>
            </w:r>
          </w:p>
        </w:tc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B7F568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E6E86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2F010" w14:textId="502C03A1" w:rsidR="006F35E0" w:rsidRPr="00A366B4" w:rsidRDefault="006F35E0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5E0" w:rsidRPr="00982EB6" w14:paraId="2063ECF5" w14:textId="77777777" w:rsidTr="00DB1D8B">
        <w:trPr>
          <w:trHeight w:val="25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D6DD77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D+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FAF06E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1,33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E66967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55-59</w:t>
            </w:r>
          </w:p>
        </w:tc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666C28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02F44" w14:textId="25F757B1" w:rsidR="006F35E0" w:rsidRPr="00717BB6" w:rsidRDefault="0018215E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Итоговый контроль (</w:t>
            </w:r>
            <w:r w:rsidR="00637E74"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экзамен</w:t>
            </w:r>
            <w:r w:rsidR="00637E7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243E8" w14:textId="77777777" w:rsidR="006F35E0" w:rsidRPr="00717BB6" w:rsidRDefault="0018215E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</w:tr>
      <w:tr w:rsidR="006F35E0" w:rsidRPr="00982EB6" w14:paraId="6B9B3954" w14:textId="77777777" w:rsidTr="00DB1D8B">
        <w:trPr>
          <w:trHeight w:val="14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862608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6DCF22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B0171B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50-54</w:t>
            </w:r>
          </w:p>
        </w:tc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7332CA" w14:textId="77777777" w:rsidR="006F35E0" w:rsidRPr="00717BB6" w:rsidRDefault="006F35E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029E6" w14:textId="77777777" w:rsidR="006F35E0" w:rsidRPr="00717BB6" w:rsidRDefault="0018215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45770" w14:textId="77777777" w:rsidR="006F35E0" w:rsidRPr="00717BB6" w:rsidRDefault="0018215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100 </w:t>
            </w:r>
          </w:p>
        </w:tc>
      </w:tr>
      <w:tr w:rsidR="006F35E0" w:rsidRPr="00982EB6" w14:paraId="1D87949A" w14:textId="77777777" w:rsidTr="00DB1D8B">
        <w:trPr>
          <w:trHeight w:val="14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F33CF5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FX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765D24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E01BA0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25-49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909207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Неудовлетворительно</w:t>
            </w:r>
          </w:p>
        </w:tc>
        <w:tc>
          <w:tcPr>
            <w:tcW w:w="29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F0CA1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46084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5E0" w:rsidRPr="00982EB6" w14:paraId="1EB742C0" w14:textId="77777777" w:rsidTr="00DB1D8B">
        <w:trPr>
          <w:trHeight w:val="14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5C9A1B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F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90E68E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E9D364" w14:textId="77777777" w:rsidR="006F35E0" w:rsidRPr="00717BB6" w:rsidRDefault="001821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7BB6">
              <w:rPr>
                <w:rFonts w:asciiTheme="minorHAnsi" w:hAnsiTheme="minorHAnsi" w:cstheme="minorHAnsi"/>
                <w:sz w:val="16"/>
                <w:szCs w:val="16"/>
              </w:rPr>
              <w:t>0-24</w:t>
            </w:r>
          </w:p>
        </w:tc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5F7C44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F2DD8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E9C1A" w14:textId="77777777" w:rsidR="006F35E0" w:rsidRPr="00982EB6" w:rsidRDefault="006F35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B1B8DF" w14:textId="77777777" w:rsidR="00DB1D8B" w:rsidRDefault="00DB1D8B" w:rsidP="00C725B6">
      <w:pPr>
        <w:jc w:val="both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DB1D8B" w:rsidRPr="00DC442C" w14:paraId="10DD712B" w14:textId="77777777" w:rsidTr="00A154D0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B425C8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BE57DE9" w14:textId="77777777" w:rsidR="00DB1D8B" w:rsidRPr="00DC442C" w:rsidRDefault="00DB1D8B" w:rsidP="00A154D0">
            <w:pPr>
              <w:jc w:val="center"/>
              <w:rPr>
                <w:b/>
                <w:bCs/>
                <w:sz w:val="20"/>
                <w:szCs w:val="20"/>
              </w:rPr>
            </w:pPr>
            <w:r w:rsidRPr="00DC442C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E1C5B0B" w14:textId="77777777" w:rsidR="00DB1D8B" w:rsidRPr="00DC442C" w:rsidRDefault="00DB1D8B" w:rsidP="00A154D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8"/>
        <w:gridCol w:w="7783"/>
        <w:gridCol w:w="861"/>
        <w:gridCol w:w="727"/>
      </w:tblGrid>
      <w:tr w:rsidR="00DB1D8B" w:rsidRPr="00DC442C" w14:paraId="2E989DFB" w14:textId="77777777" w:rsidTr="00A154D0">
        <w:tc>
          <w:tcPr>
            <w:tcW w:w="1138" w:type="dxa"/>
            <w:shd w:val="clear" w:color="auto" w:fill="auto"/>
          </w:tcPr>
          <w:p w14:paraId="1A4B2CA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442C"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783" w:type="dxa"/>
            <w:shd w:val="clear" w:color="auto" w:fill="auto"/>
          </w:tcPr>
          <w:p w14:paraId="50FBE43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442C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6A6E257B" w14:textId="77777777" w:rsidR="00DB1D8B" w:rsidRPr="00DC442C" w:rsidRDefault="00DB1D8B" w:rsidP="00A154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442C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EA0DF4A" w14:textId="77777777" w:rsidR="00DB1D8B" w:rsidRPr="00DC442C" w:rsidRDefault="00DB1D8B" w:rsidP="00A154D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DC442C">
              <w:rPr>
                <w:b/>
                <w:sz w:val="20"/>
                <w:szCs w:val="20"/>
              </w:rPr>
              <w:t>Макс.</w:t>
            </w:r>
          </w:p>
          <w:p w14:paraId="1CA2DA2C" w14:textId="77777777" w:rsidR="00DB1D8B" w:rsidRPr="00DC442C" w:rsidRDefault="00DB1D8B" w:rsidP="00A154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442C">
              <w:rPr>
                <w:b/>
                <w:sz w:val="20"/>
                <w:szCs w:val="20"/>
                <w:lang w:val="kk-KZ"/>
              </w:rPr>
              <w:t>б</w:t>
            </w:r>
            <w:r w:rsidRPr="00DC442C">
              <w:rPr>
                <w:b/>
                <w:sz w:val="20"/>
                <w:szCs w:val="20"/>
              </w:rPr>
              <w:t>алл</w:t>
            </w:r>
          </w:p>
        </w:tc>
      </w:tr>
      <w:tr w:rsidR="00DB1D8B" w:rsidRPr="00DC442C" w14:paraId="5C98B112" w14:textId="77777777" w:rsidTr="00A154D0">
        <w:tc>
          <w:tcPr>
            <w:tcW w:w="10509" w:type="dxa"/>
            <w:gridSpan w:val="4"/>
            <w:shd w:val="clear" w:color="auto" w:fill="auto"/>
          </w:tcPr>
          <w:p w14:paraId="2FF1716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C442C">
              <w:rPr>
                <w:b/>
                <w:bCs/>
                <w:sz w:val="20"/>
                <w:szCs w:val="20"/>
              </w:rPr>
              <w:t>МОДУЛЬ 1</w:t>
            </w:r>
            <w:r w:rsidRPr="00DC442C">
              <w:rPr>
                <w:b/>
                <w:bCs/>
                <w:sz w:val="20"/>
                <w:szCs w:val="20"/>
                <w:lang w:val="kk-KZ"/>
              </w:rPr>
              <w:t>. Древние люди и становление кочевой цивилизации</w:t>
            </w:r>
          </w:p>
        </w:tc>
      </w:tr>
      <w:tr w:rsidR="00DB1D8B" w:rsidRPr="00DC442C" w14:paraId="1CBD0ACA" w14:textId="77777777" w:rsidTr="00A154D0">
        <w:tc>
          <w:tcPr>
            <w:tcW w:w="1138" w:type="dxa"/>
            <w:vMerge w:val="restart"/>
            <w:shd w:val="clear" w:color="auto" w:fill="auto"/>
          </w:tcPr>
          <w:p w14:paraId="68CDD6E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  <w:shd w:val="clear" w:color="auto" w:fill="auto"/>
          </w:tcPr>
          <w:p w14:paraId="3BBA542E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1. Введение. Цели и задачи курса «История Казахстана».</w:t>
            </w:r>
          </w:p>
        </w:tc>
        <w:tc>
          <w:tcPr>
            <w:tcW w:w="861" w:type="dxa"/>
            <w:shd w:val="clear" w:color="auto" w:fill="auto"/>
          </w:tcPr>
          <w:p w14:paraId="763C30A4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E22EBCD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6607" w:rsidRPr="00DC442C" w14:paraId="3C52AF92" w14:textId="77777777" w:rsidTr="00A154D0">
        <w:tc>
          <w:tcPr>
            <w:tcW w:w="1138" w:type="dxa"/>
            <w:vMerge/>
            <w:shd w:val="clear" w:color="auto" w:fill="auto"/>
          </w:tcPr>
          <w:p w14:paraId="1B53AFD7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748D9761" w14:textId="77777777" w:rsidR="00306607" w:rsidRPr="00DC442C" w:rsidRDefault="00306607" w:rsidP="00A154D0">
            <w:pPr>
              <w:widowControl w:val="0"/>
              <w:shd w:val="clear" w:color="auto" w:fill="FFFFFF"/>
              <w:jc w:val="both"/>
              <w:rPr>
                <w:noProof/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1. Доисторическая эволюция человека</w:t>
            </w:r>
            <w:r w:rsidRPr="00DC442C">
              <w:rPr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6F560FE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3E96DABF" w14:textId="66CA2EC6" w:rsidR="00306607" w:rsidRPr="00306607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06607" w:rsidRPr="00DC442C" w14:paraId="6E3A3A45" w14:textId="77777777" w:rsidTr="00A154D0">
        <w:tc>
          <w:tcPr>
            <w:tcW w:w="1138" w:type="dxa"/>
            <w:vMerge/>
            <w:shd w:val="clear" w:color="auto" w:fill="auto"/>
          </w:tcPr>
          <w:p w14:paraId="4B265A3E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1960CD13" w14:textId="77777777" w:rsidR="00306607" w:rsidRPr="00DC442C" w:rsidRDefault="00306607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2. Культура доисторического человека на территории Казахстана</w:t>
            </w:r>
            <w:r w:rsidRPr="00DC442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1A80F7F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17673A74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18720E30" w14:textId="77777777" w:rsidTr="00A154D0">
        <w:tc>
          <w:tcPr>
            <w:tcW w:w="1138" w:type="dxa"/>
            <w:vMerge w:val="restart"/>
            <w:shd w:val="clear" w:color="auto" w:fill="auto"/>
          </w:tcPr>
          <w:p w14:paraId="4ADA69D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2</w:t>
            </w:r>
          </w:p>
        </w:tc>
        <w:tc>
          <w:tcPr>
            <w:tcW w:w="7783" w:type="dxa"/>
            <w:shd w:val="clear" w:color="auto" w:fill="auto"/>
          </w:tcPr>
          <w:p w14:paraId="381C4CC8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 xml:space="preserve">2. </w:t>
            </w:r>
            <w:r w:rsidRPr="00DC442C">
              <w:rPr>
                <w:sz w:val="20"/>
                <w:szCs w:val="20"/>
                <w:lang w:val="kk-KZ"/>
              </w:rPr>
              <w:t xml:space="preserve"> Периодизация истории Казахстана.</w:t>
            </w:r>
          </w:p>
        </w:tc>
        <w:tc>
          <w:tcPr>
            <w:tcW w:w="861" w:type="dxa"/>
            <w:shd w:val="clear" w:color="auto" w:fill="auto"/>
          </w:tcPr>
          <w:p w14:paraId="30BA540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371D7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6607" w:rsidRPr="00DC442C" w14:paraId="7736FCF7" w14:textId="77777777" w:rsidTr="00A154D0">
        <w:tc>
          <w:tcPr>
            <w:tcW w:w="1138" w:type="dxa"/>
            <w:vMerge/>
            <w:shd w:val="clear" w:color="auto" w:fill="auto"/>
          </w:tcPr>
          <w:p w14:paraId="6A970480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3E94A420" w14:textId="77777777" w:rsidR="00306607" w:rsidRPr="00DC442C" w:rsidRDefault="00306607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3. Зарождение цивилизации кочевников</w:t>
            </w:r>
            <w:r w:rsidRPr="00DC442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769429A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4C2D0C20" w14:textId="6979E498" w:rsidR="00306607" w:rsidRPr="00306607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06607" w:rsidRPr="00DC442C" w14:paraId="5E4605C9" w14:textId="77777777" w:rsidTr="00A154D0">
        <w:tc>
          <w:tcPr>
            <w:tcW w:w="1138" w:type="dxa"/>
            <w:vMerge/>
            <w:shd w:val="clear" w:color="auto" w:fill="auto"/>
          </w:tcPr>
          <w:p w14:paraId="13938BAA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1E61BCDF" w14:textId="77777777" w:rsidR="00306607" w:rsidRPr="00DC442C" w:rsidRDefault="00306607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4. Всадническая культура</w:t>
            </w:r>
            <w:r w:rsidRPr="00DC442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6976EC3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1A80E7B7" w14:textId="77777777" w:rsidR="00306607" w:rsidRPr="00DC442C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3835FD47" w14:textId="77777777" w:rsidTr="00A154D0">
        <w:tc>
          <w:tcPr>
            <w:tcW w:w="1138" w:type="dxa"/>
            <w:vMerge/>
            <w:shd w:val="clear" w:color="auto" w:fill="auto"/>
          </w:tcPr>
          <w:p w14:paraId="3F58D39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4DBA7DC8" w14:textId="77777777" w:rsidR="00DB1D8B" w:rsidRPr="00674098" w:rsidRDefault="00DB1D8B" w:rsidP="00A154D0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674098">
              <w:rPr>
                <w:b/>
                <w:bCs/>
                <w:i/>
                <w:iCs/>
                <w:sz w:val="20"/>
                <w:szCs w:val="20"/>
              </w:rPr>
              <w:t>С</w:t>
            </w:r>
            <w:r w:rsidRPr="00674098">
              <w:rPr>
                <w:b/>
                <w:bCs/>
                <w:i/>
                <w:iCs/>
                <w:sz w:val="20"/>
                <w:szCs w:val="20"/>
                <w:lang w:val="kk-KZ"/>
              </w:rPr>
              <w:t>Р</w:t>
            </w:r>
            <w:r w:rsidRPr="00674098">
              <w:rPr>
                <w:b/>
                <w:bCs/>
                <w:i/>
                <w:iCs/>
                <w:sz w:val="20"/>
                <w:szCs w:val="20"/>
              </w:rPr>
              <w:t>ОП 1.</w:t>
            </w:r>
            <w:r w:rsidRPr="00674098">
              <w:rPr>
                <w:i/>
                <w:iCs/>
                <w:sz w:val="20"/>
                <w:szCs w:val="20"/>
              </w:rPr>
              <w:t xml:space="preserve"> Консультация по выполнению</w:t>
            </w:r>
            <w:r w:rsidRPr="00674098">
              <w:rPr>
                <w:b/>
                <w:bCs/>
                <w:i/>
                <w:iCs/>
                <w:sz w:val="20"/>
                <w:szCs w:val="20"/>
              </w:rPr>
              <w:t xml:space="preserve"> СРО 1</w:t>
            </w:r>
            <w:r w:rsidRPr="00674098">
              <w:rPr>
                <w:i/>
                <w:iCs/>
                <w:sz w:val="20"/>
                <w:szCs w:val="20"/>
                <w:lang w:val="kk-KZ"/>
              </w:rPr>
              <w:t xml:space="preserve"> на тему: </w:t>
            </w:r>
            <w:r w:rsidRPr="00674098">
              <w:rPr>
                <w:i/>
                <w:iCs/>
                <w:sz w:val="20"/>
                <w:szCs w:val="20"/>
              </w:rPr>
              <w:t>Начальные этапы становления государственности, урбанизации и взаимодействия кочевой и оседлой культурных зон на территории Великой степи (</w:t>
            </w:r>
            <w:r w:rsidRPr="00674098">
              <w:rPr>
                <w:i/>
                <w:iCs/>
                <w:sz w:val="20"/>
                <w:szCs w:val="20"/>
                <w:lang w:val="kk-KZ"/>
              </w:rPr>
              <w:t>ІІІ век до н.э. – ІІ век н.э.).</w:t>
            </w:r>
          </w:p>
        </w:tc>
        <w:tc>
          <w:tcPr>
            <w:tcW w:w="861" w:type="dxa"/>
            <w:shd w:val="clear" w:color="auto" w:fill="auto"/>
          </w:tcPr>
          <w:p w14:paraId="06783C66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B1C74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17655AE7" w14:textId="77777777" w:rsidTr="00A154D0">
        <w:tc>
          <w:tcPr>
            <w:tcW w:w="1138" w:type="dxa"/>
            <w:vMerge w:val="restart"/>
            <w:shd w:val="clear" w:color="auto" w:fill="auto"/>
          </w:tcPr>
          <w:p w14:paraId="0A425F84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3</w:t>
            </w:r>
          </w:p>
        </w:tc>
        <w:tc>
          <w:tcPr>
            <w:tcW w:w="7783" w:type="dxa"/>
            <w:shd w:val="clear" w:color="auto" w:fill="auto"/>
          </w:tcPr>
          <w:p w14:paraId="2F5712D0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3. Источники по истории ранних тюрков</w:t>
            </w:r>
            <w:r w:rsidRPr="00DC442C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A79707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DC098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4B6D21B3" w14:textId="77777777" w:rsidTr="00A154D0">
        <w:tc>
          <w:tcPr>
            <w:tcW w:w="1138" w:type="dxa"/>
            <w:vMerge/>
            <w:shd w:val="clear" w:color="auto" w:fill="auto"/>
          </w:tcPr>
          <w:p w14:paraId="265D1CDF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5D295F64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5. Политические образования саков, сарматов, хунну(сюнну)</w:t>
            </w:r>
            <w:r w:rsidRPr="00DC442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73D6B0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2A3EB984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10</w:t>
            </w:r>
          </w:p>
          <w:p w14:paraId="435FC09D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2A2CC45A" w14:textId="77777777" w:rsidTr="00A154D0">
        <w:tc>
          <w:tcPr>
            <w:tcW w:w="1138" w:type="dxa"/>
            <w:vMerge/>
            <w:shd w:val="clear" w:color="auto" w:fill="auto"/>
          </w:tcPr>
          <w:p w14:paraId="34B2A1A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43EF498C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6. Этнополитические объединения усуней, кангюй</w:t>
            </w:r>
            <w:r w:rsidRPr="00DC442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E55234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718F86A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3D701126" w14:textId="77777777" w:rsidTr="00A154D0">
        <w:tc>
          <w:tcPr>
            <w:tcW w:w="1138" w:type="dxa"/>
            <w:vMerge/>
            <w:shd w:val="clear" w:color="auto" w:fill="auto"/>
          </w:tcPr>
          <w:p w14:paraId="12757FE6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40B84DCE" w14:textId="77777777" w:rsidR="00DB1D8B" w:rsidRPr="00674098" w:rsidRDefault="00DB1D8B" w:rsidP="00A154D0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674098">
              <w:rPr>
                <w:b/>
                <w:bCs/>
                <w:i/>
                <w:iCs/>
                <w:sz w:val="20"/>
                <w:szCs w:val="20"/>
              </w:rPr>
              <w:t xml:space="preserve">СРО 1. </w:t>
            </w:r>
            <w:r w:rsidRPr="00674098">
              <w:rPr>
                <w:i/>
                <w:iCs/>
                <w:sz w:val="20"/>
                <w:szCs w:val="20"/>
              </w:rPr>
              <w:t>Контрольная работа. Письменно.  Начальные этапы становления государственности, урбанизации и взаимодействия кочевой и оседлой культурных зон на территории Великой степи (</w:t>
            </w:r>
            <w:r w:rsidRPr="00674098">
              <w:rPr>
                <w:i/>
                <w:iCs/>
                <w:sz w:val="20"/>
                <w:szCs w:val="20"/>
                <w:lang w:val="kk-KZ"/>
              </w:rPr>
              <w:t>ІІІ век до н.э. – ІІ век н.э.).</w:t>
            </w:r>
          </w:p>
        </w:tc>
        <w:tc>
          <w:tcPr>
            <w:tcW w:w="861" w:type="dxa"/>
            <w:shd w:val="clear" w:color="auto" w:fill="auto"/>
          </w:tcPr>
          <w:p w14:paraId="798DBAF6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4A7B7C" w14:textId="2911216E" w:rsidR="00DB1D8B" w:rsidRPr="00306607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DB1D8B" w:rsidRPr="00DC442C" w14:paraId="598749B1" w14:textId="77777777" w:rsidTr="00A154D0">
        <w:tc>
          <w:tcPr>
            <w:tcW w:w="10509" w:type="dxa"/>
            <w:gridSpan w:val="4"/>
            <w:shd w:val="clear" w:color="auto" w:fill="auto"/>
          </w:tcPr>
          <w:p w14:paraId="0F4EB52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b/>
                <w:bCs/>
                <w:sz w:val="20"/>
                <w:szCs w:val="20"/>
              </w:rPr>
              <w:t xml:space="preserve">МОДУЛЬ 2. </w:t>
            </w:r>
            <w:r w:rsidRPr="00DC442C">
              <w:rPr>
                <w:b/>
                <w:bCs/>
                <w:sz w:val="20"/>
                <w:szCs w:val="20"/>
                <w:lang w:val="kk-KZ"/>
              </w:rPr>
              <w:t>Тюркская цивилизация и Великая степь</w:t>
            </w:r>
          </w:p>
        </w:tc>
      </w:tr>
      <w:tr w:rsidR="00DB1D8B" w:rsidRPr="00DC442C" w14:paraId="7172D92C" w14:textId="77777777" w:rsidTr="00A154D0">
        <w:tc>
          <w:tcPr>
            <w:tcW w:w="1138" w:type="dxa"/>
            <w:vMerge w:val="restart"/>
            <w:shd w:val="clear" w:color="auto" w:fill="auto"/>
          </w:tcPr>
          <w:p w14:paraId="3622E69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4</w:t>
            </w:r>
          </w:p>
        </w:tc>
        <w:tc>
          <w:tcPr>
            <w:tcW w:w="7783" w:type="dxa"/>
            <w:shd w:val="clear" w:color="auto" w:fill="auto"/>
          </w:tcPr>
          <w:p w14:paraId="73F4054A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4. Проблема происхождения тюрков</w:t>
            </w:r>
            <w:r w:rsidRPr="00DC442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37BE60F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335C92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08652EC5" w14:textId="77777777" w:rsidTr="00A154D0">
        <w:tc>
          <w:tcPr>
            <w:tcW w:w="1138" w:type="dxa"/>
            <w:vMerge/>
            <w:shd w:val="clear" w:color="auto" w:fill="auto"/>
          </w:tcPr>
          <w:p w14:paraId="5E025E8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1BF03589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7. Тюркский фактор в этнополитической истории Казахстана ІХ</w:t>
            </w:r>
            <w:r w:rsidRPr="00DC442C">
              <w:rPr>
                <w:sz w:val="20"/>
                <w:szCs w:val="20"/>
                <w:lang w:val="kk-KZ"/>
              </w:rPr>
              <w:t>-ХІІ вв.</w:t>
            </w:r>
          </w:p>
        </w:tc>
        <w:tc>
          <w:tcPr>
            <w:tcW w:w="861" w:type="dxa"/>
            <w:shd w:val="clear" w:color="auto" w:fill="auto"/>
          </w:tcPr>
          <w:p w14:paraId="694284D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37EFDFB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10</w:t>
            </w:r>
          </w:p>
        </w:tc>
      </w:tr>
      <w:tr w:rsidR="00DB1D8B" w:rsidRPr="00DC442C" w14:paraId="6F467DBA" w14:textId="77777777" w:rsidTr="00A154D0">
        <w:tc>
          <w:tcPr>
            <w:tcW w:w="1138" w:type="dxa"/>
            <w:vMerge/>
            <w:shd w:val="clear" w:color="auto" w:fill="auto"/>
          </w:tcPr>
          <w:p w14:paraId="2CBFE826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5939D691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8.</w:t>
            </w:r>
            <w:r w:rsidRPr="00DC442C">
              <w:rPr>
                <w:sz w:val="20"/>
                <w:szCs w:val="20"/>
                <w:lang w:val="kk-KZ"/>
              </w:rPr>
              <w:t xml:space="preserve"> Тюркская культура</w:t>
            </w:r>
            <w:r w:rsidRPr="00DC44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AE94D9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0351AC2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7AFE613E" w14:textId="77777777" w:rsidTr="00A154D0">
        <w:tc>
          <w:tcPr>
            <w:tcW w:w="1138" w:type="dxa"/>
            <w:vMerge/>
            <w:shd w:val="clear" w:color="auto" w:fill="auto"/>
          </w:tcPr>
          <w:p w14:paraId="7E524AC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360C590A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b/>
                <w:bCs/>
                <w:i/>
                <w:iCs/>
                <w:sz w:val="20"/>
                <w:szCs w:val="20"/>
              </w:rPr>
              <w:t>С</w:t>
            </w:r>
            <w:r w:rsidRPr="00DC442C">
              <w:rPr>
                <w:b/>
                <w:bCs/>
                <w:i/>
                <w:iCs/>
                <w:sz w:val="20"/>
                <w:szCs w:val="20"/>
                <w:lang w:val="kk-KZ"/>
              </w:rPr>
              <w:t>Р</w:t>
            </w:r>
            <w:r w:rsidRPr="00DC442C">
              <w:rPr>
                <w:b/>
                <w:bCs/>
                <w:i/>
                <w:iCs/>
                <w:sz w:val="20"/>
                <w:szCs w:val="20"/>
              </w:rPr>
              <w:t>ОП 2.</w:t>
            </w:r>
            <w:r w:rsidRPr="00DC442C">
              <w:rPr>
                <w:i/>
                <w:iCs/>
                <w:sz w:val="20"/>
                <w:szCs w:val="20"/>
              </w:rPr>
              <w:t xml:space="preserve"> Консультация по выполнению </w:t>
            </w:r>
            <w:r w:rsidRPr="00DC442C">
              <w:rPr>
                <w:b/>
                <w:bCs/>
                <w:i/>
                <w:iCs/>
                <w:sz w:val="20"/>
                <w:szCs w:val="20"/>
              </w:rPr>
              <w:t>СРО 2</w:t>
            </w:r>
            <w:r w:rsidRPr="00DC442C">
              <w:rPr>
                <w:i/>
                <w:iCs/>
                <w:sz w:val="20"/>
                <w:szCs w:val="20"/>
                <w:lang w:val="kk-KZ"/>
              </w:rPr>
              <w:t xml:space="preserve"> на тему: «Тюркская цивилизация и Великий шелковый путь»</w:t>
            </w:r>
          </w:p>
        </w:tc>
        <w:tc>
          <w:tcPr>
            <w:tcW w:w="861" w:type="dxa"/>
            <w:shd w:val="clear" w:color="auto" w:fill="auto"/>
          </w:tcPr>
          <w:p w14:paraId="12C0A1E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30F3F5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2604374C" w14:textId="77777777" w:rsidTr="00A154D0">
        <w:tc>
          <w:tcPr>
            <w:tcW w:w="1138" w:type="dxa"/>
            <w:vMerge w:val="restart"/>
            <w:shd w:val="clear" w:color="auto" w:fill="auto"/>
          </w:tcPr>
          <w:p w14:paraId="0BE589E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5</w:t>
            </w:r>
          </w:p>
        </w:tc>
        <w:tc>
          <w:tcPr>
            <w:tcW w:w="7783" w:type="dxa"/>
            <w:shd w:val="clear" w:color="auto" w:fill="auto"/>
          </w:tcPr>
          <w:p w14:paraId="7FE82F6B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5. Великая степь в период Золотой Орды (</w:t>
            </w:r>
            <w:r w:rsidRPr="00DC442C">
              <w:rPr>
                <w:sz w:val="20"/>
                <w:szCs w:val="20"/>
                <w:lang w:val="kk-KZ"/>
              </w:rPr>
              <w:t>ХІІІ-Х</w:t>
            </w:r>
            <w:r w:rsidRPr="00DC442C">
              <w:rPr>
                <w:sz w:val="20"/>
                <w:szCs w:val="20"/>
                <w:lang w:val="en-US"/>
              </w:rPr>
              <w:t>V</w:t>
            </w:r>
            <w:r w:rsidRPr="00DC442C">
              <w:rPr>
                <w:sz w:val="20"/>
                <w:szCs w:val="20"/>
                <w:lang w:val="kk-KZ"/>
              </w:rPr>
              <w:t xml:space="preserve"> вв.)</w:t>
            </w:r>
          </w:p>
        </w:tc>
        <w:tc>
          <w:tcPr>
            <w:tcW w:w="861" w:type="dxa"/>
            <w:shd w:val="clear" w:color="auto" w:fill="auto"/>
          </w:tcPr>
          <w:p w14:paraId="0970072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9CFDAA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7F36E26A" w14:textId="77777777" w:rsidTr="00A154D0">
        <w:tc>
          <w:tcPr>
            <w:tcW w:w="1138" w:type="dxa"/>
            <w:vMerge/>
            <w:shd w:val="clear" w:color="auto" w:fill="auto"/>
          </w:tcPr>
          <w:p w14:paraId="0ACA376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0ABC2743" w14:textId="0D3E41E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 xml:space="preserve">СЗ 9. Средневековые государства в </w:t>
            </w:r>
            <w:r w:rsidRPr="00DC442C">
              <w:rPr>
                <w:sz w:val="20"/>
                <w:szCs w:val="20"/>
                <w:lang w:val="kk-KZ"/>
              </w:rPr>
              <w:t>ХІ</w:t>
            </w:r>
            <w:r w:rsidR="00EE688D">
              <w:rPr>
                <w:sz w:val="20"/>
                <w:szCs w:val="20"/>
                <w:lang w:val="en-US"/>
              </w:rPr>
              <w:t>V</w:t>
            </w:r>
            <w:r w:rsidRPr="00DC442C">
              <w:rPr>
                <w:sz w:val="20"/>
                <w:szCs w:val="20"/>
                <w:lang w:val="kk-KZ"/>
              </w:rPr>
              <w:t>-Х</w:t>
            </w:r>
            <w:r w:rsidR="00EE688D">
              <w:rPr>
                <w:sz w:val="20"/>
                <w:szCs w:val="20"/>
                <w:lang w:val="en-US"/>
              </w:rPr>
              <w:t>V</w:t>
            </w:r>
            <w:r w:rsidRPr="00DC442C">
              <w:rPr>
                <w:sz w:val="20"/>
                <w:szCs w:val="20"/>
                <w:lang w:val="kk-KZ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14:paraId="6F3AFBB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44D6CB0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10</w:t>
            </w:r>
          </w:p>
        </w:tc>
      </w:tr>
      <w:tr w:rsidR="00DB1D8B" w:rsidRPr="00DC442C" w14:paraId="5AD26810" w14:textId="77777777" w:rsidTr="00A154D0">
        <w:tc>
          <w:tcPr>
            <w:tcW w:w="1138" w:type="dxa"/>
            <w:vMerge/>
            <w:shd w:val="clear" w:color="auto" w:fill="auto"/>
          </w:tcPr>
          <w:p w14:paraId="779902C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440C7950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10. Культурно-цивилизационное наследие Золотой Орды</w:t>
            </w:r>
            <w:r w:rsidRPr="00DC442C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2D96D6F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0EC29B74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77CB28F9" w14:textId="77777777" w:rsidTr="00A154D0">
        <w:trPr>
          <w:trHeight w:val="285"/>
        </w:trPr>
        <w:tc>
          <w:tcPr>
            <w:tcW w:w="1138" w:type="dxa"/>
            <w:vMerge/>
            <w:shd w:val="clear" w:color="auto" w:fill="auto"/>
          </w:tcPr>
          <w:p w14:paraId="54EF0D1F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71D739E5" w14:textId="77777777" w:rsidR="00DB1D8B" w:rsidRPr="00DC442C" w:rsidRDefault="00DB1D8B" w:rsidP="00A154D0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DC442C">
              <w:rPr>
                <w:b/>
                <w:bCs/>
                <w:i/>
                <w:iCs/>
                <w:sz w:val="20"/>
                <w:szCs w:val="20"/>
              </w:rPr>
              <w:t>СРО 2</w:t>
            </w:r>
            <w:r w:rsidRPr="00DC442C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. </w:t>
            </w:r>
            <w:r w:rsidRPr="00DC442C">
              <w:rPr>
                <w:i/>
                <w:iCs/>
                <w:sz w:val="20"/>
                <w:szCs w:val="20"/>
                <w:lang w:val="kk-KZ"/>
              </w:rPr>
              <w:t>Коллоквиум. Тюркская цивилизация и Великий Шелковый путь. Устно.</w:t>
            </w:r>
          </w:p>
        </w:tc>
        <w:tc>
          <w:tcPr>
            <w:tcW w:w="861" w:type="dxa"/>
            <w:shd w:val="clear" w:color="auto" w:fill="auto"/>
          </w:tcPr>
          <w:p w14:paraId="68D50C0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03AB8AA" w14:textId="0DCAB8A6" w:rsidR="00DB1D8B" w:rsidRPr="00306607" w:rsidRDefault="00306607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DB1D8B" w:rsidRPr="00DC442C" w14:paraId="10C6D821" w14:textId="77777777" w:rsidTr="00A154D0">
        <w:tc>
          <w:tcPr>
            <w:tcW w:w="1138" w:type="dxa"/>
            <w:vMerge w:val="restart"/>
            <w:shd w:val="clear" w:color="auto" w:fill="auto"/>
          </w:tcPr>
          <w:p w14:paraId="47EFC2C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6</w:t>
            </w:r>
          </w:p>
        </w:tc>
        <w:tc>
          <w:tcPr>
            <w:tcW w:w="7783" w:type="dxa"/>
            <w:shd w:val="clear" w:color="auto" w:fill="auto"/>
          </w:tcPr>
          <w:p w14:paraId="541042E7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6.</w:t>
            </w:r>
            <w:r w:rsidRPr="00DC442C">
              <w:rPr>
                <w:sz w:val="20"/>
                <w:szCs w:val="20"/>
                <w:lang w:val="kk-KZ"/>
              </w:rPr>
              <w:t xml:space="preserve"> Образование Казахского государства</w:t>
            </w:r>
          </w:p>
        </w:tc>
        <w:tc>
          <w:tcPr>
            <w:tcW w:w="861" w:type="dxa"/>
            <w:shd w:val="clear" w:color="auto" w:fill="auto"/>
          </w:tcPr>
          <w:p w14:paraId="0EE3865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A66D9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578A222C" w14:textId="77777777" w:rsidTr="00A154D0">
        <w:tc>
          <w:tcPr>
            <w:tcW w:w="1138" w:type="dxa"/>
            <w:vMerge/>
            <w:shd w:val="clear" w:color="auto" w:fill="auto"/>
          </w:tcPr>
          <w:p w14:paraId="375E2C2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32D0968E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11.</w:t>
            </w:r>
            <w:r w:rsidRPr="00DC442C">
              <w:rPr>
                <w:sz w:val="20"/>
                <w:szCs w:val="20"/>
                <w:lang w:val="kk-KZ"/>
              </w:rPr>
              <w:t xml:space="preserve"> Казахское ханство в Х</w:t>
            </w:r>
            <w:r w:rsidRPr="00DC442C">
              <w:rPr>
                <w:sz w:val="20"/>
                <w:szCs w:val="20"/>
                <w:lang w:val="en-US"/>
              </w:rPr>
              <w:t>V</w:t>
            </w:r>
            <w:r w:rsidRPr="00DC442C">
              <w:rPr>
                <w:sz w:val="20"/>
                <w:szCs w:val="20"/>
                <w:lang w:val="kk-KZ"/>
              </w:rPr>
              <w:t xml:space="preserve"> –Х</w:t>
            </w:r>
            <w:r w:rsidRPr="00DC442C">
              <w:rPr>
                <w:sz w:val="20"/>
                <w:szCs w:val="20"/>
                <w:lang w:val="en-US"/>
              </w:rPr>
              <w:t>V</w:t>
            </w:r>
            <w:r w:rsidRPr="00DC442C">
              <w:rPr>
                <w:sz w:val="20"/>
                <w:szCs w:val="20"/>
                <w:lang w:val="kk-KZ"/>
              </w:rPr>
              <w:t>І вв.</w:t>
            </w:r>
          </w:p>
        </w:tc>
        <w:tc>
          <w:tcPr>
            <w:tcW w:w="861" w:type="dxa"/>
            <w:shd w:val="clear" w:color="auto" w:fill="auto"/>
          </w:tcPr>
          <w:p w14:paraId="072C9CE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558B2EA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6936ECF6" w14:textId="77777777" w:rsidTr="00A154D0">
        <w:tc>
          <w:tcPr>
            <w:tcW w:w="1138" w:type="dxa"/>
            <w:vMerge/>
            <w:shd w:val="clear" w:color="auto" w:fill="auto"/>
          </w:tcPr>
          <w:p w14:paraId="694DD9D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6AAAB723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12.</w:t>
            </w:r>
            <w:r w:rsidRPr="00DC442C">
              <w:rPr>
                <w:sz w:val="20"/>
                <w:szCs w:val="20"/>
                <w:lang w:val="kk-KZ"/>
              </w:rPr>
              <w:t xml:space="preserve"> Казахское ханство в Х</w:t>
            </w:r>
            <w:r w:rsidRPr="00DC442C">
              <w:rPr>
                <w:sz w:val="20"/>
                <w:szCs w:val="20"/>
                <w:lang w:val="en-US"/>
              </w:rPr>
              <w:t>V</w:t>
            </w:r>
            <w:r w:rsidRPr="00DC442C">
              <w:rPr>
                <w:sz w:val="20"/>
                <w:szCs w:val="20"/>
                <w:lang w:val="kk-KZ"/>
              </w:rPr>
              <w:t>ІІ-начале Х</w:t>
            </w:r>
            <w:r w:rsidRPr="00DC442C">
              <w:rPr>
                <w:sz w:val="20"/>
                <w:szCs w:val="20"/>
                <w:lang w:val="en-US"/>
              </w:rPr>
              <w:t>V</w:t>
            </w:r>
            <w:r w:rsidRPr="00DC442C">
              <w:rPr>
                <w:sz w:val="20"/>
                <w:szCs w:val="20"/>
                <w:lang w:val="kk-KZ"/>
              </w:rPr>
              <w:t>ІІІ вв.</w:t>
            </w:r>
          </w:p>
        </w:tc>
        <w:tc>
          <w:tcPr>
            <w:tcW w:w="861" w:type="dxa"/>
            <w:shd w:val="clear" w:color="auto" w:fill="auto"/>
          </w:tcPr>
          <w:p w14:paraId="3240B61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7796A4A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16FF7F9C" w14:textId="77777777" w:rsidTr="00A154D0">
        <w:tc>
          <w:tcPr>
            <w:tcW w:w="1138" w:type="dxa"/>
            <w:vMerge w:val="restart"/>
            <w:shd w:val="clear" w:color="auto" w:fill="auto"/>
          </w:tcPr>
          <w:p w14:paraId="7B2D7AD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7</w:t>
            </w:r>
          </w:p>
        </w:tc>
        <w:tc>
          <w:tcPr>
            <w:tcW w:w="7783" w:type="dxa"/>
            <w:shd w:val="clear" w:color="auto" w:fill="auto"/>
          </w:tcPr>
          <w:p w14:paraId="1ACEBCBD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7.</w:t>
            </w:r>
            <w:r w:rsidRPr="00DC442C">
              <w:rPr>
                <w:sz w:val="20"/>
                <w:szCs w:val="20"/>
                <w:lang w:val="kk-KZ"/>
              </w:rPr>
              <w:t xml:space="preserve"> Культура казахского народа.</w:t>
            </w:r>
          </w:p>
        </w:tc>
        <w:tc>
          <w:tcPr>
            <w:tcW w:w="861" w:type="dxa"/>
            <w:shd w:val="clear" w:color="auto" w:fill="auto"/>
          </w:tcPr>
          <w:p w14:paraId="082B535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8D85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32B6D231" w14:textId="77777777" w:rsidTr="00A154D0">
        <w:tc>
          <w:tcPr>
            <w:tcW w:w="1138" w:type="dxa"/>
            <w:vMerge/>
            <w:shd w:val="clear" w:color="auto" w:fill="auto"/>
          </w:tcPr>
          <w:p w14:paraId="62CF318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41ABF3AD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13.</w:t>
            </w:r>
            <w:r w:rsidRPr="00DC442C">
              <w:rPr>
                <w:sz w:val="20"/>
                <w:szCs w:val="20"/>
                <w:lang w:val="kk-KZ"/>
              </w:rPr>
              <w:t xml:space="preserve"> Материальная культура казахов.</w:t>
            </w:r>
          </w:p>
        </w:tc>
        <w:tc>
          <w:tcPr>
            <w:tcW w:w="861" w:type="dxa"/>
            <w:shd w:val="clear" w:color="auto" w:fill="auto"/>
          </w:tcPr>
          <w:p w14:paraId="7CB01E1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0B7F6E4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10</w:t>
            </w:r>
          </w:p>
        </w:tc>
      </w:tr>
      <w:tr w:rsidR="00DB1D8B" w:rsidRPr="00DC442C" w14:paraId="6F69CDE8" w14:textId="77777777" w:rsidTr="00A154D0">
        <w:tc>
          <w:tcPr>
            <w:tcW w:w="1138" w:type="dxa"/>
            <w:vMerge/>
            <w:shd w:val="clear" w:color="auto" w:fill="auto"/>
          </w:tcPr>
          <w:p w14:paraId="2AAA7C5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696FF315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color w:val="000000" w:themeColor="text1"/>
                <w:sz w:val="20"/>
                <w:szCs w:val="20"/>
              </w:rPr>
              <w:t>СЗ 14.</w:t>
            </w:r>
            <w:r w:rsidRPr="00DC442C">
              <w:rPr>
                <w:color w:val="000000" w:themeColor="text1"/>
                <w:sz w:val="20"/>
                <w:szCs w:val="20"/>
                <w:lang w:val="kk-KZ"/>
              </w:rPr>
              <w:t xml:space="preserve"> Духовная культура казахов</w:t>
            </w:r>
            <w:r w:rsidRPr="00DC442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6CD6DA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11F497A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2FA3E20A" w14:textId="77777777" w:rsidTr="00A154D0">
        <w:tc>
          <w:tcPr>
            <w:tcW w:w="9782" w:type="dxa"/>
            <w:gridSpan w:val="3"/>
            <w:shd w:val="clear" w:color="auto" w:fill="auto"/>
          </w:tcPr>
          <w:p w14:paraId="490D35FE" w14:textId="77777777" w:rsidR="00DB1D8B" w:rsidRPr="00DC442C" w:rsidRDefault="00DB1D8B" w:rsidP="00A154D0">
            <w:pPr>
              <w:widowControl w:val="0"/>
              <w:ind w:firstLine="567"/>
              <w:jc w:val="center"/>
              <w:rPr>
                <w:bCs/>
                <w:sz w:val="20"/>
                <w:szCs w:val="20"/>
              </w:rPr>
            </w:pPr>
            <w:r w:rsidRPr="00DC442C">
              <w:rPr>
                <w:b/>
                <w:bCs/>
                <w:sz w:val="20"/>
                <w:szCs w:val="20"/>
              </w:rPr>
              <w:t>МОДУЛЬ 3.</w:t>
            </w:r>
            <w:r w:rsidRPr="00DC442C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b/>
                <w:bCs/>
                <w:sz w:val="20"/>
                <w:szCs w:val="20"/>
                <w:lang w:val="kk-KZ"/>
              </w:rPr>
              <w:t>Казахстан в новое время (</w:t>
            </w:r>
            <w:r w:rsidRPr="00DC442C">
              <w:rPr>
                <w:b/>
                <w:bCs/>
                <w:sz w:val="20"/>
                <w:szCs w:val="20"/>
              </w:rPr>
              <w:t>XVIII - начало ХХ вв.)</w:t>
            </w:r>
          </w:p>
        </w:tc>
        <w:tc>
          <w:tcPr>
            <w:tcW w:w="727" w:type="dxa"/>
            <w:shd w:val="clear" w:color="auto" w:fill="auto"/>
          </w:tcPr>
          <w:p w14:paraId="1ADD1CB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B1D8B" w:rsidRPr="00DC442C" w14:paraId="30F4B06C" w14:textId="77777777" w:rsidTr="00A154D0">
        <w:tc>
          <w:tcPr>
            <w:tcW w:w="1138" w:type="dxa"/>
            <w:vMerge w:val="restart"/>
            <w:shd w:val="clear" w:color="auto" w:fill="auto"/>
          </w:tcPr>
          <w:p w14:paraId="3D2364A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8</w:t>
            </w:r>
          </w:p>
        </w:tc>
        <w:tc>
          <w:tcPr>
            <w:tcW w:w="7783" w:type="dxa"/>
            <w:shd w:val="clear" w:color="auto" w:fill="auto"/>
          </w:tcPr>
          <w:p w14:paraId="11D8943D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8.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Казахстан в эпоху нового времени: новые методологические тренды изучения.</w:t>
            </w:r>
          </w:p>
        </w:tc>
        <w:tc>
          <w:tcPr>
            <w:tcW w:w="861" w:type="dxa"/>
            <w:shd w:val="clear" w:color="auto" w:fill="auto"/>
          </w:tcPr>
          <w:p w14:paraId="3CBBA58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C9FCD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5AF068A0" w14:textId="77777777" w:rsidTr="00A154D0">
        <w:tc>
          <w:tcPr>
            <w:tcW w:w="1138" w:type="dxa"/>
            <w:vMerge/>
            <w:shd w:val="clear" w:color="auto" w:fill="auto"/>
          </w:tcPr>
          <w:p w14:paraId="3620F88D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29EC007B" w14:textId="77777777" w:rsidR="00DB1D8B" w:rsidRPr="00DC442C" w:rsidRDefault="00DB1D8B" w:rsidP="00A154D0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15.</w:t>
            </w:r>
            <w:r w:rsidRPr="00DC442C">
              <w:rPr>
                <w:sz w:val="20"/>
                <w:szCs w:val="20"/>
                <w:lang w:val="kk-KZ"/>
              </w:rPr>
              <w:t xml:space="preserve"> Начало эпохи колонизации в Казахстане.</w:t>
            </w:r>
          </w:p>
        </w:tc>
        <w:tc>
          <w:tcPr>
            <w:tcW w:w="861" w:type="dxa"/>
            <w:shd w:val="clear" w:color="auto" w:fill="auto"/>
          </w:tcPr>
          <w:p w14:paraId="5DDB3E8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3EFBBF8D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722C8391" w14:textId="77777777" w:rsidTr="00A154D0">
        <w:tc>
          <w:tcPr>
            <w:tcW w:w="1138" w:type="dxa"/>
            <w:vMerge/>
            <w:shd w:val="clear" w:color="auto" w:fill="auto"/>
          </w:tcPr>
          <w:p w14:paraId="53EAAB4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6CB88A04" w14:textId="77777777" w:rsidR="00DB1D8B" w:rsidRPr="00DC442C" w:rsidRDefault="00DB1D8B" w:rsidP="00A154D0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 xml:space="preserve">СЗ 16. </w:t>
            </w:r>
            <w:r w:rsidRPr="00DC442C">
              <w:rPr>
                <w:sz w:val="20"/>
                <w:szCs w:val="20"/>
                <w:lang w:val="kk-KZ"/>
              </w:rPr>
              <w:t xml:space="preserve">Казахстан и среднеазиатские государства в конце </w:t>
            </w:r>
            <w:r w:rsidRPr="00DC442C">
              <w:rPr>
                <w:sz w:val="20"/>
                <w:szCs w:val="20"/>
              </w:rPr>
              <w:t>XVIII</w:t>
            </w:r>
            <w:r w:rsidRPr="00DC442C">
              <w:rPr>
                <w:sz w:val="20"/>
                <w:szCs w:val="20"/>
                <w:lang w:val="kk-KZ"/>
              </w:rPr>
              <w:t xml:space="preserve"> в</w:t>
            </w:r>
            <w:r w:rsidRPr="00DC442C">
              <w:rPr>
                <w:rStyle w:val="y2iqfc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E93BE8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050028D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031C7BCD" w14:textId="77777777" w:rsidTr="00A154D0">
        <w:tc>
          <w:tcPr>
            <w:tcW w:w="8921" w:type="dxa"/>
            <w:gridSpan w:val="2"/>
            <w:shd w:val="clear" w:color="auto" w:fill="auto"/>
          </w:tcPr>
          <w:p w14:paraId="30C05759" w14:textId="77777777" w:rsidR="00DB1D8B" w:rsidRPr="00DC442C" w:rsidRDefault="00DB1D8B" w:rsidP="00A154D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442C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5DE3CCF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3B258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442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B1D8B" w:rsidRPr="00DC442C" w14:paraId="433B9E9A" w14:textId="77777777" w:rsidTr="00A154D0">
        <w:tc>
          <w:tcPr>
            <w:tcW w:w="1138" w:type="dxa"/>
            <w:vMerge w:val="restart"/>
            <w:shd w:val="clear" w:color="auto" w:fill="auto"/>
          </w:tcPr>
          <w:p w14:paraId="76C6185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9</w:t>
            </w:r>
          </w:p>
        </w:tc>
        <w:tc>
          <w:tcPr>
            <w:tcW w:w="7783" w:type="dxa"/>
            <w:shd w:val="clear" w:color="auto" w:fill="auto"/>
          </w:tcPr>
          <w:p w14:paraId="28A0127B" w14:textId="77777777" w:rsidR="00DB1D8B" w:rsidRPr="00DC442C" w:rsidRDefault="00DB1D8B" w:rsidP="00A154D0">
            <w:pPr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9.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Казахстан в контексте политики России: административное реформирование.</w:t>
            </w:r>
          </w:p>
        </w:tc>
        <w:tc>
          <w:tcPr>
            <w:tcW w:w="861" w:type="dxa"/>
            <w:shd w:val="clear" w:color="auto" w:fill="auto"/>
          </w:tcPr>
          <w:p w14:paraId="1FF1B98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661B8D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634A3014" w14:textId="77777777" w:rsidTr="00A154D0">
        <w:tc>
          <w:tcPr>
            <w:tcW w:w="1138" w:type="dxa"/>
            <w:vMerge/>
            <w:shd w:val="clear" w:color="auto" w:fill="auto"/>
          </w:tcPr>
          <w:p w14:paraId="6140647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7E5C1AD9" w14:textId="77777777" w:rsidR="00DB1D8B" w:rsidRPr="00DC442C" w:rsidRDefault="00DB1D8B" w:rsidP="00A154D0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17.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Народно-освободительная борьба казахского народа против колониализма.</w:t>
            </w:r>
          </w:p>
        </w:tc>
        <w:tc>
          <w:tcPr>
            <w:tcW w:w="861" w:type="dxa"/>
            <w:shd w:val="clear" w:color="auto" w:fill="auto"/>
          </w:tcPr>
          <w:p w14:paraId="2E7EF84F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5808C3B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4A20B3D6" w14:textId="77777777" w:rsidTr="00A154D0">
        <w:tc>
          <w:tcPr>
            <w:tcW w:w="1138" w:type="dxa"/>
            <w:vMerge/>
            <w:shd w:val="clear" w:color="auto" w:fill="auto"/>
          </w:tcPr>
          <w:p w14:paraId="30236A3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59AEE951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18.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Среднеазиатское национально-освободительное восстание 1916 г</w:t>
            </w:r>
            <w:r w:rsidRPr="00DC442C">
              <w:rPr>
                <w:rStyle w:val="y2iqfc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639B5C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0EFE3AC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07A918FF" w14:textId="77777777" w:rsidTr="00A154D0">
        <w:tc>
          <w:tcPr>
            <w:tcW w:w="1138" w:type="dxa"/>
            <w:vMerge/>
            <w:shd w:val="clear" w:color="auto" w:fill="auto"/>
          </w:tcPr>
          <w:p w14:paraId="639FFBA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0B85E028" w14:textId="77777777" w:rsidR="00DB1D8B" w:rsidRPr="00DC442C" w:rsidRDefault="00DB1D8B" w:rsidP="00A154D0">
            <w:pPr>
              <w:tabs>
                <w:tab w:val="left" w:pos="1276"/>
              </w:tabs>
              <w:rPr>
                <w:i/>
                <w:iCs/>
                <w:sz w:val="20"/>
                <w:szCs w:val="20"/>
                <w:lang w:val="kk-KZ"/>
              </w:rPr>
            </w:pPr>
            <w:r w:rsidRPr="00DC442C">
              <w:rPr>
                <w:b/>
                <w:i/>
                <w:iCs/>
                <w:sz w:val="20"/>
                <w:szCs w:val="20"/>
              </w:rPr>
              <w:t xml:space="preserve">СРОП 3. </w:t>
            </w:r>
            <w:r w:rsidRPr="00DC442C">
              <w:rPr>
                <w:bCs/>
                <w:i/>
                <w:iCs/>
                <w:sz w:val="20"/>
                <w:szCs w:val="20"/>
              </w:rPr>
              <w:t>Консультация по выполнению</w:t>
            </w:r>
            <w:r w:rsidRPr="00DC442C">
              <w:rPr>
                <w:b/>
                <w:i/>
                <w:iCs/>
                <w:sz w:val="20"/>
                <w:szCs w:val="20"/>
              </w:rPr>
              <w:t xml:space="preserve"> СРО 3. </w:t>
            </w:r>
            <w:r w:rsidRPr="00DC442C">
              <w:rPr>
                <w:bCs/>
                <w:i/>
                <w:iCs/>
                <w:sz w:val="20"/>
                <w:szCs w:val="20"/>
              </w:rPr>
              <w:t>Написание Эссе. Роль известного казахского деятеля Ахмета Байтурсынова в формировании национального самосознания казахов</w:t>
            </w:r>
          </w:p>
        </w:tc>
        <w:tc>
          <w:tcPr>
            <w:tcW w:w="861" w:type="dxa"/>
            <w:shd w:val="clear" w:color="auto" w:fill="auto"/>
          </w:tcPr>
          <w:p w14:paraId="29F511A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9B2490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474AE4F4" w14:textId="77777777" w:rsidTr="00A154D0">
        <w:tc>
          <w:tcPr>
            <w:tcW w:w="1138" w:type="dxa"/>
            <w:vMerge w:val="restart"/>
            <w:shd w:val="clear" w:color="auto" w:fill="auto"/>
          </w:tcPr>
          <w:p w14:paraId="7D30949F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10</w:t>
            </w:r>
          </w:p>
        </w:tc>
        <w:tc>
          <w:tcPr>
            <w:tcW w:w="7783" w:type="dxa"/>
            <w:shd w:val="clear" w:color="auto" w:fill="auto"/>
          </w:tcPr>
          <w:p w14:paraId="4BC29B7C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10.</w:t>
            </w:r>
            <w:r w:rsidRPr="00DC442C">
              <w:rPr>
                <w:sz w:val="20"/>
                <w:szCs w:val="20"/>
                <w:lang w:val="kk-KZ"/>
              </w:rPr>
              <w:t xml:space="preserve"> Движение Алаш и идея национального государства.</w:t>
            </w:r>
          </w:p>
        </w:tc>
        <w:tc>
          <w:tcPr>
            <w:tcW w:w="861" w:type="dxa"/>
            <w:shd w:val="clear" w:color="auto" w:fill="auto"/>
          </w:tcPr>
          <w:p w14:paraId="03D3CA54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F05A9A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0132C6A3" w14:textId="77777777" w:rsidTr="00A154D0">
        <w:tc>
          <w:tcPr>
            <w:tcW w:w="1138" w:type="dxa"/>
            <w:vMerge/>
            <w:shd w:val="clear" w:color="auto" w:fill="auto"/>
          </w:tcPr>
          <w:p w14:paraId="1F3E4AC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33C73126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19.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color w:val="000000" w:themeColor="text1"/>
                <w:sz w:val="20"/>
                <w:szCs w:val="20"/>
                <w:lang w:val="kk-KZ"/>
              </w:rPr>
              <w:t>Культура</w:t>
            </w:r>
            <w:r w:rsidRPr="00DC442C">
              <w:rPr>
                <w:sz w:val="20"/>
                <w:szCs w:val="20"/>
                <w:lang w:val="kk-KZ"/>
              </w:rPr>
              <w:t xml:space="preserve"> Казахстана (Х</w:t>
            </w:r>
            <w:r w:rsidRPr="00DC442C">
              <w:rPr>
                <w:sz w:val="20"/>
                <w:szCs w:val="20"/>
                <w:lang w:val="en-US"/>
              </w:rPr>
              <w:t>V</w:t>
            </w:r>
            <w:r w:rsidRPr="00DC442C">
              <w:rPr>
                <w:sz w:val="20"/>
                <w:szCs w:val="20"/>
                <w:lang w:val="kk-KZ"/>
              </w:rPr>
              <w:t>ІІІ – начало ХХ вв.).</w:t>
            </w:r>
          </w:p>
        </w:tc>
        <w:tc>
          <w:tcPr>
            <w:tcW w:w="861" w:type="dxa"/>
            <w:shd w:val="clear" w:color="auto" w:fill="auto"/>
          </w:tcPr>
          <w:p w14:paraId="7BB5408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7378ED4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71CD3249" w14:textId="77777777" w:rsidTr="00A154D0">
        <w:tc>
          <w:tcPr>
            <w:tcW w:w="1138" w:type="dxa"/>
            <w:vMerge/>
            <w:shd w:val="clear" w:color="auto" w:fill="auto"/>
          </w:tcPr>
          <w:p w14:paraId="13FAFD9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1EE00B76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20.</w:t>
            </w:r>
            <w:r w:rsidRPr="00DC442C">
              <w:rPr>
                <w:sz w:val="20"/>
                <w:szCs w:val="20"/>
                <w:lang w:val="kk-KZ"/>
              </w:rPr>
              <w:t xml:space="preserve"> Наследие казахской интеллектуально-духовной элиты.</w:t>
            </w:r>
          </w:p>
        </w:tc>
        <w:tc>
          <w:tcPr>
            <w:tcW w:w="861" w:type="dxa"/>
            <w:shd w:val="clear" w:color="auto" w:fill="auto"/>
          </w:tcPr>
          <w:p w14:paraId="14247F4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57339AF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653D1829" w14:textId="77777777" w:rsidTr="00A154D0">
        <w:trPr>
          <w:trHeight w:val="171"/>
        </w:trPr>
        <w:tc>
          <w:tcPr>
            <w:tcW w:w="1138" w:type="dxa"/>
            <w:vMerge/>
            <w:shd w:val="clear" w:color="auto" w:fill="auto"/>
          </w:tcPr>
          <w:p w14:paraId="680F0B5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2433B765" w14:textId="77777777" w:rsidR="00DB1D8B" w:rsidRPr="00DC442C" w:rsidRDefault="00DB1D8B" w:rsidP="00A154D0">
            <w:pPr>
              <w:rPr>
                <w:i/>
                <w:iCs/>
                <w:sz w:val="20"/>
                <w:szCs w:val="20"/>
                <w:lang w:val="kk-KZ"/>
              </w:rPr>
            </w:pPr>
            <w:r w:rsidRPr="00DC442C">
              <w:rPr>
                <w:b/>
                <w:bCs/>
                <w:i/>
                <w:iCs/>
                <w:sz w:val="20"/>
                <w:szCs w:val="20"/>
              </w:rPr>
              <w:t xml:space="preserve">СРО 3. </w:t>
            </w:r>
            <w:r w:rsidRPr="00DC442C">
              <w:rPr>
                <w:i/>
                <w:iCs/>
                <w:sz w:val="20"/>
                <w:szCs w:val="20"/>
              </w:rPr>
              <w:t>Написание эссе. Роль известного казахского деятеля Ахмета Байтурсынова в формировании национального самосознания казахов</w:t>
            </w:r>
            <w:r w:rsidRPr="00DC442C"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6F0F518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9B80FA6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15</w:t>
            </w:r>
          </w:p>
        </w:tc>
      </w:tr>
      <w:tr w:rsidR="00DB1D8B" w:rsidRPr="00DC442C" w14:paraId="47C87E8A" w14:textId="77777777" w:rsidTr="00A154D0">
        <w:tc>
          <w:tcPr>
            <w:tcW w:w="10509" w:type="dxa"/>
            <w:gridSpan w:val="4"/>
            <w:shd w:val="clear" w:color="auto" w:fill="auto"/>
          </w:tcPr>
          <w:p w14:paraId="73D4DA5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b/>
                <w:bCs/>
                <w:sz w:val="20"/>
                <w:szCs w:val="20"/>
              </w:rPr>
              <w:t>МОДУЛЬ 4</w:t>
            </w:r>
            <w:r w:rsidRPr="00DC442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DC442C">
              <w:rPr>
                <w:b/>
                <w:bCs/>
                <w:sz w:val="20"/>
                <w:szCs w:val="20"/>
              </w:rPr>
              <w:t xml:space="preserve"> </w:t>
            </w:r>
            <w:r w:rsidRPr="00DC442C">
              <w:rPr>
                <w:b/>
                <w:bCs/>
                <w:sz w:val="20"/>
                <w:szCs w:val="20"/>
                <w:lang w:val="kk-KZ"/>
              </w:rPr>
              <w:t>Казахстан в составе советской административно-командной системы</w:t>
            </w:r>
          </w:p>
        </w:tc>
      </w:tr>
      <w:tr w:rsidR="00DB1D8B" w:rsidRPr="00DC442C" w14:paraId="75DF0157" w14:textId="77777777" w:rsidTr="00A154D0">
        <w:tc>
          <w:tcPr>
            <w:tcW w:w="1138" w:type="dxa"/>
            <w:vMerge w:val="restart"/>
            <w:shd w:val="clear" w:color="auto" w:fill="auto"/>
          </w:tcPr>
          <w:p w14:paraId="71AB4C9F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83" w:type="dxa"/>
            <w:shd w:val="clear" w:color="auto" w:fill="auto"/>
          </w:tcPr>
          <w:p w14:paraId="53A75D75" w14:textId="77777777" w:rsidR="00DB1D8B" w:rsidRPr="00DC442C" w:rsidRDefault="00DB1D8B" w:rsidP="00A154D0">
            <w:pPr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11.</w:t>
            </w:r>
            <w:r w:rsidRPr="00DC442C">
              <w:rPr>
                <w:sz w:val="20"/>
                <w:szCs w:val="20"/>
                <w:lang w:val="kk-KZ"/>
              </w:rPr>
              <w:t xml:space="preserve"> Казахстан в годы гражданско-политического противостояния.</w:t>
            </w:r>
          </w:p>
        </w:tc>
        <w:tc>
          <w:tcPr>
            <w:tcW w:w="861" w:type="dxa"/>
            <w:shd w:val="clear" w:color="auto" w:fill="auto"/>
          </w:tcPr>
          <w:p w14:paraId="56B9285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84DA5D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250DDEB4" w14:textId="77777777" w:rsidTr="00A154D0">
        <w:tc>
          <w:tcPr>
            <w:tcW w:w="1138" w:type="dxa"/>
            <w:vMerge/>
            <w:shd w:val="clear" w:color="auto" w:fill="auto"/>
          </w:tcPr>
          <w:p w14:paraId="07434C36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3BCF72C8" w14:textId="77777777" w:rsidR="00DB1D8B" w:rsidRPr="00DC442C" w:rsidRDefault="00DB1D8B" w:rsidP="00A15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21.</w:t>
            </w:r>
            <w:r w:rsidRPr="00DC442C">
              <w:rPr>
                <w:sz w:val="20"/>
                <w:szCs w:val="20"/>
                <w:lang w:val="kk-KZ"/>
              </w:rPr>
              <w:t xml:space="preserve"> Реализация советской модели государственного строительства.</w:t>
            </w:r>
          </w:p>
        </w:tc>
        <w:tc>
          <w:tcPr>
            <w:tcW w:w="861" w:type="dxa"/>
            <w:shd w:val="clear" w:color="auto" w:fill="auto"/>
          </w:tcPr>
          <w:p w14:paraId="2073413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0099BDA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5CAE6A0A" w14:textId="77777777" w:rsidTr="00A154D0">
        <w:tc>
          <w:tcPr>
            <w:tcW w:w="1138" w:type="dxa"/>
            <w:vMerge/>
            <w:shd w:val="clear" w:color="auto" w:fill="auto"/>
          </w:tcPr>
          <w:p w14:paraId="20255ED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54B4D721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22.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 xml:space="preserve">Казахстан в годы Второй мировой войны. </w:t>
            </w:r>
          </w:p>
        </w:tc>
        <w:tc>
          <w:tcPr>
            <w:tcW w:w="861" w:type="dxa"/>
            <w:shd w:val="clear" w:color="auto" w:fill="auto"/>
          </w:tcPr>
          <w:p w14:paraId="38ADEDD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0389E8A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7033912E" w14:textId="77777777" w:rsidTr="00A154D0">
        <w:tc>
          <w:tcPr>
            <w:tcW w:w="1138" w:type="dxa"/>
            <w:vMerge w:val="restart"/>
            <w:shd w:val="clear" w:color="auto" w:fill="auto"/>
          </w:tcPr>
          <w:p w14:paraId="2A26DDA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12</w:t>
            </w:r>
          </w:p>
        </w:tc>
        <w:tc>
          <w:tcPr>
            <w:tcW w:w="7783" w:type="dxa"/>
            <w:shd w:val="clear" w:color="auto" w:fill="auto"/>
          </w:tcPr>
          <w:p w14:paraId="3011DEE1" w14:textId="282A5ABB" w:rsidR="00DB1D8B" w:rsidRPr="00DC442C" w:rsidRDefault="00DB1D8B" w:rsidP="00A15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Л</w:t>
            </w:r>
            <w:r w:rsidR="00383374">
              <w:rPr>
                <w:sz w:val="20"/>
                <w:szCs w:val="20"/>
              </w:rPr>
              <w:t xml:space="preserve"> </w:t>
            </w:r>
            <w:r w:rsidRPr="00DC442C">
              <w:rPr>
                <w:sz w:val="20"/>
                <w:szCs w:val="20"/>
              </w:rPr>
              <w:t>12.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Противоречия и последствия советских реформ в Казахстане во второй половине ХХ века.</w:t>
            </w:r>
          </w:p>
        </w:tc>
        <w:tc>
          <w:tcPr>
            <w:tcW w:w="861" w:type="dxa"/>
            <w:shd w:val="clear" w:color="auto" w:fill="auto"/>
          </w:tcPr>
          <w:p w14:paraId="38A032B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C622D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628CD0D2" w14:textId="77777777" w:rsidTr="00A154D0">
        <w:tc>
          <w:tcPr>
            <w:tcW w:w="1138" w:type="dxa"/>
            <w:vMerge/>
            <w:shd w:val="clear" w:color="auto" w:fill="auto"/>
          </w:tcPr>
          <w:p w14:paraId="0555945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3F278B9E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23.</w:t>
            </w:r>
            <w:r w:rsidRPr="00DC442C">
              <w:rPr>
                <w:sz w:val="20"/>
                <w:szCs w:val="20"/>
                <w:lang w:val="kk-KZ"/>
              </w:rPr>
              <w:t xml:space="preserve"> Изменения в области образования и науки. </w:t>
            </w:r>
          </w:p>
        </w:tc>
        <w:tc>
          <w:tcPr>
            <w:tcW w:w="861" w:type="dxa"/>
            <w:shd w:val="clear" w:color="auto" w:fill="auto"/>
          </w:tcPr>
          <w:p w14:paraId="6B23FBF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5E86558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42543BDA" w14:textId="77777777" w:rsidTr="00A154D0">
        <w:tc>
          <w:tcPr>
            <w:tcW w:w="1138" w:type="dxa"/>
            <w:vMerge/>
            <w:shd w:val="clear" w:color="auto" w:fill="auto"/>
          </w:tcPr>
          <w:p w14:paraId="4F33F6E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179319D7" w14:textId="77777777" w:rsidR="00DB1D8B" w:rsidRPr="00DC442C" w:rsidRDefault="00DB1D8B" w:rsidP="00A154D0">
            <w:pPr>
              <w:pStyle w:val="HTML"/>
              <w:rPr>
                <w:rFonts w:ascii="Times New Roman" w:hAnsi="Times New Roman" w:cs="Times New Roman"/>
                <w:lang w:eastAsia="ru-RU"/>
              </w:rPr>
            </w:pPr>
            <w:r w:rsidRPr="00DC442C">
              <w:rPr>
                <w:rFonts w:ascii="Times New Roman" w:hAnsi="Times New Roman" w:cs="Times New Roman"/>
              </w:rPr>
              <w:t>СЗ 24.</w:t>
            </w:r>
            <w:r w:rsidRPr="00DC442C">
              <w:rPr>
                <w:rFonts w:ascii="Times New Roman" w:hAnsi="Times New Roman" w:cs="Times New Roman"/>
                <w:lang w:val="kk-KZ"/>
              </w:rPr>
              <w:t xml:space="preserve"> Экологические проблемы Советского Казахстана</w:t>
            </w:r>
            <w:r w:rsidRPr="00DC442C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53098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69A0366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14D74DF0" w14:textId="77777777" w:rsidTr="00A154D0">
        <w:tc>
          <w:tcPr>
            <w:tcW w:w="1138" w:type="dxa"/>
            <w:vMerge/>
            <w:shd w:val="clear" w:color="auto" w:fill="auto"/>
          </w:tcPr>
          <w:p w14:paraId="3488FA1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05EFA478" w14:textId="77777777" w:rsidR="00DB1D8B" w:rsidRPr="00DC442C" w:rsidRDefault="00DB1D8B" w:rsidP="00A154D0">
            <w:pPr>
              <w:jc w:val="both"/>
              <w:rPr>
                <w:sz w:val="20"/>
                <w:szCs w:val="20"/>
                <w:lang w:val="kk-KZ"/>
              </w:rPr>
            </w:pPr>
            <w:r w:rsidRPr="00DC442C">
              <w:rPr>
                <w:b/>
                <w:bCs/>
                <w:i/>
                <w:iCs/>
                <w:sz w:val="20"/>
                <w:szCs w:val="20"/>
              </w:rPr>
              <w:t>С</w:t>
            </w:r>
            <w:r w:rsidRPr="00DC442C">
              <w:rPr>
                <w:b/>
                <w:bCs/>
                <w:i/>
                <w:iCs/>
                <w:sz w:val="20"/>
                <w:szCs w:val="20"/>
                <w:lang w:val="kk-KZ"/>
              </w:rPr>
              <w:t>Р</w:t>
            </w:r>
            <w:r w:rsidRPr="00DC442C">
              <w:rPr>
                <w:b/>
                <w:bCs/>
                <w:i/>
                <w:iCs/>
                <w:sz w:val="20"/>
                <w:szCs w:val="20"/>
              </w:rPr>
              <w:t>ОП 4.</w:t>
            </w:r>
            <w:r w:rsidRPr="00DC442C">
              <w:rPr>
                <w:i/>
                <w:iCs/>
                <w:sz w:val="20"/>
                <w:szCs w:val="20"/>
              </w:rPr>
              <w:t xml:space="preserve"> Консультация по выполнению </w:t>
            </w:r>
            <w:r w:rsidRPr="00DC442C">
              <w:rPr>
                <w:b/>
                <w:bCs/>
                <w:i/>
                <w:iCs/>
                <w:sz w:val="20"/>
                <w:szCs w:val="20"/>
              </w:rPr>
              <w:t>СРО 4.</w:t>
            </w:r>
            <w:r w:rsidRPr="00DC442C">
              <w:rPr>
                <w:i/>
                <w:iCs/>
                <w:sz w:val="20"/>
                <w:szCs w:val="20"/>
              </w:rPr>
              <w:t xml:space="preserve"> Сталинские репрессии, их масштаб и тяжелые последствия. Подготовка научного проекта или письменная работа</w:t>
            </w:r>
            <w:r w:rsidRPr="00DC442C">
              <w:rPr>
                <w:color w:val="202124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5854E1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611683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02946774" w14:textId="77777777" w:rsidTr="00A154D0">
        <w:tc>
          <w:tcPr>
            <w:tcW w:w="1138" w:type="dxa"/>
            <w:vMerge w:val="restart"/>
            <w:shd w:val="clear" w:color="auto" w:fill="auto"/>
          </w:tcPr>
          <w:p w14:paraId="22D5A8C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13</w:t>
            </w:r>
          </w:p>
        </w:tc>
        <w:tc>
          <w:tcPr>
            <w:tcW w:w="7783" w:type="dxa"/>
            <w:shd w:val="clear" w:color="auto" w:fill="auto"/>
          </w:tcPr>
          <w:p w14:paraId="79B7F9A2" w14:textId="77777777" w:rsidR="00DB1D8B" w:rsidRPr="00DC442C" w:rsidRDefault="00DB1D8B" w:rsidP="00A15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13.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Политика перестройки в Казахстане.</w:t>
            </w:r>
          </w:p>
        </w:tc>
        <w:tc>
          <w:tcPr>
            <w:tcW w:w="861" w:type="dxa"/>
            <w:shd w:val="clear" w:color="auto" w:fill="auto"/>
          </w:tcPr>
          <w:p w14:paraId="21F0AFE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9998BC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6B523B99" w14:textId="77777777" w:rsidTr="00A154D0">
        <w:tc>
          <w:tcPr>
            <w:tcW w:w="1138" w:type="dxa"/>
            <w:vMerge/>
            <w:shd w:val="clear" w:color="auto" w:fill="auto"/>
          </w:tcPr>
          <w:p w14:paraId="125180E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5BCB7E8E" w14:textId="77777777" w:rsidR="00DB1D8B" w:rsidRPr="00DC442C" w:rsidRDefault="00DB1D8B" w:rsidP="00A154D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25.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Декабрьские события 1986 года в Алма-Ате и других городах республики.</w:t>
            </w:r>
          </w:p>
        </w:tc>
        <w:tc>
          <w:tcPr>
            <w:tcW w:w="861" w:type="dxa"/>
            <w:shd w:val="clear" w:color="auto" w:fill="auto"/>
          </w:tcPr>
          <w:p w14:paraId="28C2ED7F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591DE7C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4619D352" w14:textId="77777777" w:rsidTr="00A154D0">
        <w:tc>
          <w:tcPr>
            <w:tcW w:w="1138" w:type="dxa"/>
            <w:vMerge/>
            <w:shd w:val="clear" w:color="auto" w:fill="auto"/>
          </w:tcPr>
          <w:p w14:paraId="4CC5492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47943EA6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26. Распад СССР и образование Содружества Независимых Государств (СНГ).</w:t>
            </w:r>
          </w:p>
        </w:tc>
        <w:tc>
          <w:tcPr>
            <w:tcW w:w="861" w:type="dxa"/>
            <w:shd w:val="clear" w:color="auto" w:fill="auto"/>
          </w:tcPr>
          <w:p w14:paraId="1D344C36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7A5C684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13609C10" w14:textId="77777777" w:rsidTr="00A154D0">
        <w:tc>
          <w:tcPr>
            <w:tcW w:w="1138" w:type="dxa"/>
            <w:vMerge/>
            <w:shd w:val="clear" w:color="auto" w:fill="auto"/>
          </w:tcPr>
          <w:p w14:paraId="67CCD4F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38130250" w14:textId="77777777" w:rsidR="00DB1D8B" w:rsidRPr="00DC442C" w:rsidRDefault="00DB1D8B" w:rsidP="00A154D0">
            <w:pPr>
              <w:rPr>
                <w:i/>
                <w:iCs/>
                <w:sz w:val="20"/>
                <w:szCs w:val="20"/>
                <w:lang w:val="kk-KZ"/>
              </w:rPr>
            </w:pPr>
            <w:r w:rsidRPr="00DC442C">
              <w:rPr>
                <w:b/>
                <w:bCs/>
                <w:i/>
                <w:iCs/>
                <w:sz w:val="20"/>
                <w:szCs w:val="20"/>
              </w:rPr>
              <w:t>СРО 4.</w:t>
            </w:r>
            <w:r w:rsidRPr="00DC442C">
              <w:rPr>
                <w:i/>
                <w:iCs/>
                <w:sz w:val="20"/>
                <w:szCs w:val="20"/>
              </w:rPr>
              <w:t xml:space="preserve"> Сталинские репрессии, их масштаб и тяжелые последствия. Подготовка научного проекта или письменная работа.</w:t>
            </w:r>
          </w:p>
        </w:tc>
        <w:tc>
          <w:tcPr>
            <w:tcW w:w="861" w:type="dxa"/>
            <w:shd w:val="clear" w:color="auto" w:fill="auto"/>
          </w:tcPr>
          <w:p w14:paraId="4C4C9732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15134B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15</w:t>
            </w:r>
          </w:p>
        </w:tc>
      </w:tr>
      <w:tr w:rsidR="00DB1D8B" w:rsidRPr="00DC442C" w14:paraId="1E4A3749" w14:textId="77777777" w:rsidTr="00A154D0">
        <w:tc>
          <w:tcPr>
            <w:tcW w:w="10509" w:type="dxa"/>
            <w:gridSpan w:val="4"/>
            <w:shd w:val="clear" w:color="auto" w:fill="auto"/>
          </w:tcPr>
          <w:p w14:paraId="7C4FD924" w14:textId="77777777" w:rsidR="00DB1D8B" w:rsidRPr="00DC442C" w:rsidRDefault="00DB1D8B" w:rsidP="00A154D0">
            <w:pPr>
              <w:jc w:val="center"/>
              <w:rPr>
                <w:b/>
                <w:sz w:val="20"/>
                <w:szCs w:val="20"/>
              </w:rPr>
            </w:pPr>
            <w:r w:rsidRPr="00DC442C">
              <w:rPr>
                <w:b/>
                <w:bCs/>
                <w:sz w:val="20"/>
                <w:szCs w:val="20"/>
              </w:rPr>
              <w:t>МОДУЛЬ 5.</w:t>
            </w:r>
            <w:r w:rsidRPr="00DC442C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b/>
                <w:bCs/>
                <w:sz w:val="20"/>
                <w:szCs w:val="20"/>
                <w:lang w:val="kk-KZ"/>
              </w:rPr>
              <w:t>Казахстан в мировом сообществе</w:t>
            </w:r>
          </w:p>
        </w:tc>
      </w:tr>
      <w:tr w:rsidR="00DB1D8B" w:rsidRPr="00DC442C" w14:paraId="06772CC7" w14:textId="77777777" w:rsidTr="00A154D0">
        <w:tc>
          <w:tcPr>
            <w:tcW w:w="1138" w:type="dxa"/>
            <w:vMerge w:val="restart"/>
            <w:shd w:val="clear" w:color="auto" w:fill="auto"/>
          </w:tcPr>
          <w:p w14:paraId="2037B314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14</w:t>
            </w:r>
          </w:p>
        </w:tc>
        <w:tc>
          <w:tcPr>
            <w:tcW w:w="7783" w:type="dxa"/>
            <w:shd w:val="clear" w:color="auto" w:fill="auto"/>
          </w:tcPr>
          <w:p w14:paraId="13DDCBA7" w14:textId="77777777" w:rsidR="00DB1D8B" w:rsidRPr="00DC442C" w:rsidRDefault="00DB1D8B" w:rsidP="00A154D0">
            <w:pPr>
              <w:widowControl w:val="0"/>
              <w:jc w:val="both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14.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Провозглашение независимости Казахстана и Государственный строй РК.</w:t>
            </w:r>
          </w:p>
        </w:tc>
        <w:tc>
          <w:tcPr>
            <w:tcW w:w="861" w:type="dxa"/>
            <w:shd w:val="clear" w:color="auto" w:fill="auto"/>
          </w:tcPr>
          <w:p w14:paraId="3EDA80C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8B84EC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54FD6E99" w14:textId="77777777" w:rsidTr="00A154D0">
        <w:tc>
          <w:tcPr>
            <w:tcW w:w="1138" w:type="dxa"/>
            <w:vMerge/>
            <w:shd w:val="clear" w:color="auto" w:fill="auto"/>
          </w:tcPr>
          <w:p w14:paraId="24FD7602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2AA4E88B" w14:textId="77777777" w:rsidR="00DB1D8B" w:rsidRPr="00DC442C" w:rsidRDefault="00DB1D8B" w:rsidP="00A154D0">
            <w:pPr>
              <w:widowControl w:val="0"/>
              <w:jc w:val="both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27.</w:t>
            </w:r>
            <w:r w:rsidRPr="00DC442C">
              <w:rPr>
                <w:sz w:val="20"/>
                <w:szCs w:val="20"/>
                <w:lang w:val="kk-KZ"/>
              </w:rPr>
              <w:t xml:space="preserve"> Казахстанская модель экономического развития.</w:t>
            </w:r>
          </w:p>
        </w:tc>
        <w:tc>
          <w:tcPr>
            <w:tcW w:w="861" w:type="dxa"/>
            <w:shd w:val="clear" w:color="auto" w:fill="auto"/>
          </w:tcPr>
          <w:p w14:paraId="1379F0B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48147C9D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095E433B" w14:textId="77777777" w:rsidTr="00A154D0">
        <w:tc>
          <w:tcPr>
            <w:tcW w:w="1138" w:type="dxa"/>
            <w:vMerge/>
            <w:shd w:val="clear" w:color="auto" w:fill="auto"/>
          </w:tcPr>
          <w:p w14:paraId="1988BC13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2DA3EC3C" w14:textId="77777777" w:rsidR="00DB1D8B" w:rsidRPr="00DC442C" w:rsidRDefault="00DB1D8B" w:rsidP="00A154D0">
            <w:pPr>
              <w:pStyle w:val="HTML"/>
              <w:rPr>
                <w:rFonts w:ascii="Times New Roman" w:hAnsi="Times New Roman" w:cs="Times New Roman"/>
                <w:lang w:val="kk-KZ" w:eastAsia="ru-RU"/>
              </w:rPr>
            </w:pPr>
            <w:r w:rsidRPr="00DC442C">
              <w:rPr>
                <w:rFonts w:ascii="Times New Roman" w:hAnsi="Times New Roman" w:cs="Times New Roman"/>
              </w:rPr>
              <w:t>СЗ 28.</w:t>
            </w:r>
            <w:r w:rsidRPr="00DC442C">
              <w:rPr>
                <w:rFonts w:ascii="Times New Roman" w:hAnsi="Times New Roman" w:cs="Times New Roman"/>
                <w:lang w:val="kk-KZ"/>
              </w:rPr>
              <w:t xml:space="preserve"> Социальная политика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04AA90A5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1E7BAB10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13B1C114" w14:textId="77777777" w:rsidTr="00A154D0">
        <w:tc>
          <w:tcPr>
            <w:tcW w:w="1138" w:type="dxa"/>
            <w:vMerge w:val="restart"/>
            <w:shd w:val="clear" w:color="auto" w:fill="auto"/>
          </w:tcPr>
          <w:p w14:paraId="0045EDAD" w14:textId="77777777" w:rsidR="00DB1D8B" w:rsidRPr="007A3657" w:rsidRDefault="00DB1D8B" w:rsidP="00A154D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A365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783" w:type="dxa"/>
            <w:shd w:val="clear" w:color="auto" w:fill="auto"/>
          </w:tcPr>
          <w:p w14:paraId="15BBC504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Л</w:t>
            </w:r>
            <w:r w:rsidRPr="00DC442C">
              <w:rPr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</w:rPr>
              <w:t>15.</w:t>
            </w:r>
            <w:r w:rsidRPr="00DC44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C442C">
              <w:rPr>
                <w:sz w:val="20"/>
                <w:szCs w:val="20"/>
                <w:lang w:val="kk-KZ"/>
              </w:rPr>
              <w:t>Общественно-политическое и духовное развитие РК.</w:t>
            </w:r>
          </w:p>
        </w:tc>
        <w:tc>
          <w:tcPr>
            <w:tcW w:w="861" w:type="dxa"/>
            <w:shd w:val="clear" w:color="auto" w:fill="auto"/>
          </w:tcPr>
          <w:p w14:paraId="5F81E2A6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4E0EB5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1D8B" w:rsidRPr="00DC442C" w14:paraId="53D3E06D" w14:textId="77777777" w:rsidTr="00A154D0">
        <w:tc>
          <w:tcPr>
            <w:tcW w:w="1138" w:type="dxa"/>
            <w:vMerge/>
            <w:shd w:val="clear" w:color="auto" w:fill="auto"/>
          </w:tcPr>
          <w:p w14:paraId="2548C687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73F4ED99" w14:textId="77777777" w:rsidR="00DB1D8B" w:rsidRPr="00DC442C" w:rsidRDefault="00DB1D8B" w:rsidP="00A154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СЗ 29.</w:t>
            </w:r>
            <w:r w:rsidRPr="00DC442C">
              <w:rPr>
                <w:sz w:val="20"/>
                <w:szCs w:val="20"/>
                <w:lang w:val="kk-KZ"/>
              </w:rPr>
              <w:t xml:space="preserve"> Внешняя политика РК.</w:t>
            </w:r>
          </w:p>
        </w:tc>
        <w:tc>
          <w:tcPr>
            <w:tcW w:w="861" w:type="dxa"/>
            <w:shd w:val="clear" w:color="auto" w:fill="auto"/>
          </w:tcPr>
          <w:p w14:paraId="164C0E81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 w:val="restart"/>
            <w:shd w:val="clear" w:color="auto" w:fill="auto"/>
          </w:tcPr>
          <w:p w14:paraId="7ED5315E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  <w:lang w:val="kk-KZ"/>
              </w:rPr>
              <w:t>10</w:t>
            </w:r>
          </w:p>
        </w:tc>
      </w:tr>
      <w:tr w:rsidR="00DB1D8B" w:rsidRPr="00DC442C" w14:paraId="7085CE45" w14:textId="77777777" w:rsidTr="00A154D0">
        <w:tc>
          <w:tcPr>
            <w:tcW w:w="1138" w:type="dxa"/>
            <w:vMerge/>
            <w:shd w:val="clear" w:color="auto" w:fill="auto"/>
          </w:tcPr>
          <w:p w14:paraId="0255AA6A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3" w:type="dxa"/>
            <w:shd w:val="clear" w:color="auto" w:fill="auto"/>
          </w:tcPr>
          <w:p w14:paraId="2B775ECE" w14:textId="77777777" w:rsidR="00DB1D8B" w:rsidRPr="00DC442C" w:rsidRDefault="00DB1D8B" w:rsidP="00A154D0">
            <w:pPr>
              <w:rPr>
                <w:sz w:val="20"/>
                <w:szCs w:val="20"/>
                <w:lang w:val="kk-KZ"/>
              </w:rPr>
            </w:pPr>
            <w:r w:rsidRPr="00DC442C">
              <w:rPr>
                <w:sz w:val="20"/>
                <w:szCs w:val="20"/>
              </w:rPr>
              <w:t>СЗ 30.</w:t>
            </w:r>
            <w:r w:rsidRPr="00DC442C">
              <w:rPr>
                <w:sz w:val="20"/>
                <w:szCs w:val="20"/>
                <w:lang w:val="kk-KZ"/>
              </w:rPr>
              <w:t xml:space="preserve"> Международные отношения Республики Казахстан</w:t>
            </w:r>
          </w:p>
        </w:tc>
        <w:tc>
          <w:tcPr>
            <w:tcW w:w="861" w:type="dxa"/>
            <w:shd w:val="clear" w:color="auto" w:fill="auto"/>
          </w:tcPr>
          <w:p w14:paraId="1D7CC474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442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vMerge/>
            <w:shd w:val="clear" w:color="auto" w:fill="auto"/>
          </w:tcPr>
          <w:p w14:paraId="568968C9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1D8B" w:rsidRPr="00DC442C" w14:paraId="41681CC0" w14:textId="77777777" w:rsidTr="00A154D0">
        <w:tc>
          <w:tcPr>
            <w:tcW w:w="9782" w:type="dxa"/>
            <w:gridSpan w:val="3"/>
          </w:tcPr>
          <w:p w14:paraId="6E04D0BF" w14:textId="77777777" w:rsidR="00DB1D8B" w:rsidRPr="00DC442C" w:rsidRDefault="00DB1D8B" w:rsidP="00A154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442C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49C90F9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442C">
              <w:rPr>
                <w:b/>
                <w:sz w:val="20"/>
                <w:szCs w:val="20"/>
              </w:rPr>
              <w:t>100</w:t>
            </w:r>
          </w:p>
        </w:tc>
      </w:tr>
      <w:tr w:rsidR="00DB1D8B" w:rsidRPr="00DC442C" w14:paraId="27D2AF6A" w14:textId="77777777" w:rsidTr="00A154D0">
        <w:tc>
          <w:tcPr>
            <w:tcW w:w="9782" w:type="dxa"/>
            <w:gridSpan w:val="3"/>
            <w:shd w:val="clear" w:color="auto" w:fill="FFFFFF" w:themeFill="background1"/>
          </w:tcPr>
          <w:p w14:paraId="5223C61E" w14:textId="77777777" w:rsidR="00DB1D8B" w:rsidRPr="00DC442C" w:rsidRDefault="00DB1D8B" w:rsidP="00A154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442C">
              <w:rPr>
                <w:b/>
                <w:sz w:val="20"/>
                <w:szCs w:val="20"/>
                <w:lang w:val="kk-KZ"/>
              </w:rPr>
              <w:t>Итоговый контроль</w:t>
            </w:r>
            <w:r w:rsidRPr="00DC442C">
              <w:rPr>
                <w:b/>
                <w:sz w:val="20"/>
                <w:szCs w:val="20"/>
              </w:rPr>
              <w:t xml:space="preserve"> (</w:t>
            </w:r>
            <w:r w:rsidRPr="00DC442C">
              <w:rPr>
                <w:b/>
                <w:sz w:val="20"/>
                <w:szCs w:val="20"/>
                <w:lang w:val="kk-KZ"/>
              </w:rPr>
              <w:t>экзамен</w:t>
            </w:r>
            <w:r w:rsidRPr="00DC442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14:paraId="41745AF8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442C">
              <w:rPr>
                <w:b/>
                <w:sz w:val="20"/>
                <w:szCs w:val="20"/>
              </w:rPr>
              <w:t>100</w:t>
            </w:r>
          </w:p>
        </w:tc>
      </w:tr>
      <w:tr w:rsidR="00DB1D8B" w:rsidRPr="00DC442C" w14:paraId="447B3FA1" w14:textId="77777777" w:rsidTr="00A154D0">
        <w:tc>
          <w:tcPr>
            <w:tcW w:w="9782" w:type="dxa"/>
            <w:gridSpan w:val="3"/>
            <w:shd w:val="clear" w:color="auto" w:fill="FFFFFF" w:themeFill="background1"/>
          </w:tcPr>
          <w:p w14:paraId="58A04EBF" w14:textId="77777777" w:rsidR="00DB1D8B" w:rsidRPr="007F08B3" w:rsidRDefault="00DB1D8B" w:rsidP="00A154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442C">
              <w:rPr>
                <w:b/>
                <w:bCs/>
                <w:sz w:val="20"/>
                <w:szCs w:val="20"/>
                <w:lang w:val="kk-KZ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8F9DC0B" w14:textId="77777777" w:rsidR="00DB1D8B" w:rsidRPr="00DC442C" w:rsidRDefault="00DB1D8B" w:rsidP="00A154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442C">
              <w:rPr>
                <w:b/>
                <w:sz w:val="20"/>
                <w:szCs w:val="20"/>
              </w:rPr>
              <w:t>100</w:t>
            </w:r>
          </w:p>
        </w:tc>
      </w:tr>
    </w:tbl>
    <w:p w14:paraId="279666E2" w14:textId="77777777" w:rsidR="00DB1D8B" w:rsidRDefault="00DB1D8B" w:rsidP="00C725B6">
      <w:pPr>
        <w:jc w:val="both"/>
        <w:rPr>
          <w:sz w:val="20"/>
          <w:szCs w:val="20"/>
        </w:rPr>
      </w:pPr>
    </w:p>
    <w:p w14:paraId="345B2207" w14:textId="77777777" w:rsidR="00C725B6" w:rsidRPr="003F2DC5" w:rsidRDefault="00C725B6" w:rsidP="00C725B6">
      <w:pPr>
        <w:jc w:val="both"/>
        <w:rPr>
          <w:sz w:val="20"/>
          <w:szCs w:val="20"/>
        </w:rPr>
      </w:pPr>
    </w:p>
    <w:p w14:paraId="09B6B1FC" w14:textId="5121EE72" w:rsidR="00C725B6" w:rsidRDefault="00C725B6" w:rsidP="00C725B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 w:rsidRPr="00C725B6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>Байгунаков Д.С.</w:t>
      </w:r>
      <w:r w:rsidRPr="003F2DC5">
        <w:rPr>
          <w:b/>
          <w:sz w:val="20"/>
          <w:szCs w:val="20"/>
        </w:rPr>
        <w:t xml:space="preserve">    </w:t>
      </w:r>
    </w:p>
    <w:p w14:paraId="40D6B915" w14:textId="77777777" w:rsidR="00C725B6" w:rsidRDefault="00C725B6" w:rsidP="00C725B6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08873EBD" w14:textId="77777777" w:rsidR="00C725B6" w:rsidRPr="00E27B1F" w:rsidRDefault="00C725B6" w:rsidP="00C725B6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477E7F8C" w14:textId="363D4687" w:rsidR="00C725B6" w:rsidRDefault="00C725B6" w:rsidP="00C725B6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Pr="00C725B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Бижанова М.Т.</w:t>
      </w:r>
    </w:p>
    <w:p w14:paraId="5AF0021D" w14:textId="77777777" w:rsidR="00C725B6" w:rsidRPr="003F2DC5" w:rsidRDefault="00C725B6" w:rsidP="00C725B6">
      <w:pPr>
        <w:spacing w:after="120"/>
        <w:rPr>
          <w:b/>
          <w:bCs/>
          <w:sz w:val="20"/>
          <w:szCs w:val="20"/>
        </w:rPr>
      </w:pPr>
    </w:p>
    <w:p w14:paraId="448DEDB9" w14:textId="11B3EE0E" w:rsidR="00C725B6" w:rsidRPr="00E27B1F" w:rsidRDefault="00C725B6" w:rsidP="00C725B6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Pr="00C725B6">
        <w:rPr>
          <w:b/>
          <w:sz w:val="18"/>
          <w:szCs w:val="18"/>
          <w:lang w:val="kk-KZ"/>
        </w:rPr>
        <w:t xml:space="preserve"> </w:t>
      </w:r>
      <w:r>
        <w:rPr>
          <w:b/>
          <w:sz w:val="18"/>
          <w:szCs w:val="18"/>
          <w:lang w:val="kk-KZ"/>
        </w:rPr>
        <w:t>Карибаев Б.Б.</w:t>
      </w:r>
    </w:p>
    <w:p w14:paraId="13E5AE39" w14:textId="77777777" w:rsidR="00C725B6" w:rsidRPr="003F2DC5" w:rsidRDefault="00C725B6" w:rsidP="00C725B6">
      <w:pPr>
        <w:spacing w:after="120"/>
        <w:rPr>
          <w:b/>
          <w:bCs/>
          <w:sz w:val="20"/>
          <w:szCs w:val="20"/>
        </w:rPr>
      </w:pPr>
    </w:p>
    <w:p w14:paraId="7686873F" w14:textId="59A85CE0" w:rsidR="006D395A" w:rsidRPr="006C5327" w:rsidRDefault="00625FDC" w:rsidP="00C725B6">
      <w:pPr>
        <w:spacing w:after="120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  <w:lang w:val="kk-KZ"/>
        </w:rPr>
        <w:t>Семинарист</w:t>
      </w:r>
      <w:bookmarkStart w:id="0" w:name="_GoBack"/>
      <w:bookmarkEnd w:id="0"/>
      <w:r w:rsidR="00C725B6" w:rsidRPr="003F2DC5">
        <w:rPr>
          <w:b/>
          <w:sz w:val="20"/>
          <w:szCs w:val="20"/>
        </w:rPr>
        <w:t xml:space="preserve"> ___________________________________</w:t>
      </w:r>
      <w:r w:rsidR="00C725B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Куралова З.С</w:t>
      </w:r>
      <w:r w:rsidR="00C725B6">
        <w:rPr>
          <w:b/>
          <w:sz w:val="20"/>
          <w:szCs w:val="20"/>
        </w:rPr>
        <w:t>.</w:t>
      </w:r>
    </w:p>
    <w:p w14:paraId="1C1B7D21" w14:textId="77777777" w:rsidR="00C725B6" w:rsidRDefault="00C725B6" w:rsidP="00C725B6">
      <w:pPr>
        <w:rPr>
          <w:sz w:val="20"/>
          <w:szCs w:val="20"/>
          <w:lang w:val="kk-KZ"/>
        </w:rPr>
      </w:pPr>
    </w:p>
    <w:p w14:paraId="29BC7CD9" w14:textId="3F0E4D99" w:rsidR="0007304F" w:rsidRPr="00C725B6" w:rsidRDefault="0007304F" w:rsidP="00C11074">
      <w:pPr>
        <w:tabs>
          <w:tab w:val="left" w:pos="1276"/>
        </w:tabs>
        <w:rPr>
          <w:rFonts w:asciiTheme="minorHAnsi" w:hAnsiTheme="minorHAnsi" w:cstheme="minorHAnsi"/>
          <w:b/>
          <w:sz w:val="20"/>
          <w:szCs w:val="20"/>
        </w:rPr>
      </w:pPr>
    </w:p>
    <w:p w14:paraId="4BF60DA2" w14:textId="3975DF16" w:rsidR="00720277" w:rsidRDefault="00720277" w:rsidP="00C11074">
      <w:pPr>
        <w:tabs>
          <w:tab w:val="left" w:pos="1276"/>
        </w:tabs>
        <w:rPr>
          <w:rFonts w:asciiTheme="minorHAnsi" w:hAnsiTheme="minorHAnsi" w:cstheme="minorHAnsi"/>
          <w:b/>
          <w:sz w:val="20"/>
          <w:szCs w:val="20"/>
        </w:rPr>
      </w:pPr>
    </w:p>
    <w:p w14:paraId="412A5ED1" w14:textId="77777777" w:rsidR="00C725B6" w:rsidRPr="00982EB6" w:rsidRDefault="00C725B6" w:rsidP="00C11074">
      <w:pPr>
        <w:tabs>
          <w:tab w:val="left" w:pos="1276"/>
        </w:tabs>
        <w:rPr>
          <w:rFonts w:asciiTheme="minorHAnsi" w:hAnsiTheme="minorHAnsi" w:cstheme="minorHAnsi"/>
          <w:b/>
          <w:sz w:val="20"/>
          <w:szCs w:val="20"/>
        </w:rPr>
      </w:pPr>
    </w:p>
    <w:p w14:paraId="79FC23A8" w14:textId="58F0EDF9" w:rsidR="00720277" w:rsidRPr="00982EB6" w:rsidRDefault="00720277" w:rsidP="00C11074">
      <w:pPr>
        <w:tabs>
          <w:tab w:val="left" w:pos="1276"/>
        </w:tabs>
        <w:rPr>
          <w:rFonts w:asciiTheme="minorHAnsi" w:hAnsiTheme="minorHAnsi" w:cstheme="minorHAnsi"/>
          <w:b/>
          <w:sz w:val="20"/>
          <w:szCs w:val="20"/>
        </w:rPr>
      </w:pPr>
    </w:p>
    <w:p w14:paraId="69340A6C" w14:textId="77777777" w:rsidR="003A2FBB" w:rsidRPr="00C725B6" w:rsidRDefault="003A2FBB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5177ADBA" w14:textId="77777777" w:rsidR="0038034E" w:rsidRPr="002C5591" w:rsidRDefault="0038034E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BF2EFC8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4577835D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728D3CEC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21A7260C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4405F75F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111728B1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26E45D7A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1425F1F7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01E88CB7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0D73B8A9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37923FA" w14:textId="77777777" w:rsidR="00872DFC" w:rsidRPr="000D7A9C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544A3C6C" w14:textId="77777777" w:rsidR="0090375B" w:rsidRPr="000D7A9C" w:rsidRDefault="0090375B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07A627A0" w14:textId="77777777" w:rsidR="0090375B" w:rsidRPr="000D7A9C" w:rsidRDefault="0090375B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2F1C5557" w14:textId="77777777" w:rsidR="0090375B" w:rsidRPr="000D7A9C" w:rsidRDefault="0090375B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1EDDD396" w14:textId="77777777" w:rsidR="0090375B" w:rsidRDefault="0090375B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72E2A781" w14:textId="77777777" w:rsidR="00BA5239" w:rsidRDefault="00BA5239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292D608" w14:textId="77777777" w:rsidR="00BA5239" w:rsidRPr="000D7A9C" w:rsidRDefault="00BA5239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1A9CABEE" w14:textId="77777777" w:rsidR="00872DFC" w:rsidRPr="002C5591" w:rsidRDefault="00872DFC" w:rsidP="00BA691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B97BE98" w14:textId="7105E236" w:rsidR="006F35E0" w:rsidRPr="00982EB6" w:rsidRDefault="0018215E" w:rsidP="00BA6916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  <w:r w:rsidRPr="00982EB6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777B598" w14:textId="2EF8E40B" w:rsidR="006F35E0" w:rsidRPr="00982EB6" w:rsidRDefault="0018215E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sz w:val="20"/>
          <w:szCs w:val="20"/>
        </w:rPr>
      </w:pPr>
      <w:r w:rsidRPr="00982EB6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КРИТЕРИИ ОЦЕНИВАНИЯ РЕЗУЛЬТАТОВ ОБУЧЕНИЯ </w:t>
      </w:r>
      <w:r w:rsidRPr="00982EB6">
        <w:rPr>
          <w:rStyle w:val="normaltextrun"/>
          <w:rFonts w:asciiTheme="minorHAnsi" w:hAnsiTheme="minorHAnsi" w:cstheme="minorHAnsi"/>
          <w:sz w:val="20"/>
          <w:szCs w:val="20"/>
        </w:rPr>
        <w:t> </w:t>
      </w:r>
    </w:p>
    <w:p w14:paraId="067E631C" w14:textId="2B6F0EAF" w:rsidR="006F35E0" w:rsidRPr="00982EB6" w:rsidRDefault="0018215E">
      <w:pPr>
        <w:pStyle w:val="paragraph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  <w:lang w:val="kk-KZ"/>
        </w:rPr>
      </w:pPr>
      <w:r w:rsidRPr="00982EB6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kk-KZ"/>
        </w:rPr>
        <w:t>«</w:t>
      </w:r>
      <w:r w:rsidRPr="00982EB6">
        <w:rPr>
          <w:rFonts w:asciiTheme="minorHAnsi" w:eastAsia="Calibri" w:hAnsiTheme="minorHAnsi" w:cstheme="minorHAnsi"/>
          <w:b/>
          <w:bCs/>
          <w:sz w:val="20"/>
          <w:szCs w:val="20"/>
          <w:lang w:val="kk-KZ"/>
        </w:rPr>
        <w:t>История Казахстана</w:t>
      </w:r>
      <w:r w:rsidRPr="00982EB6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kk-KZ"/>
        </w:rPr>
        <w:t xml:space="preserve">» </w:t>
      </w:r>
      <w:r w:rsidR="00F30CA9" w:rsidRPr="00982EB6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kk-KZ"/>
        </w:rPr>
        <w:t>СРС</w:t>
      </w:r>
      <w:r w:rsidRPr="00982EB6">
        <w:rPr>
          <w:rStyle w:val="normaltextrun"/>
          <w:rFonts w:asciiTheme="minorHAnsi" w:hAnsiTheme="minorHAnsi" w:cstheme="minorHAnsi"/>
          <w:b/>
          <w:bCs/>
          <w:color w:val="000000"/>
          <w:sz w:val="20"/>
          <w:szCs w:val="20"/>
          <w:lang w:val="kk-KZ"/>
        </w:rPr>
        <w:t xml:space="preserve"> </w:t>
      </w:r>
      <w:r w:rsidRPr="00A6158C">
        <w:rPr>
          <w:rStyle w:val="normaltextrun"/>
          <w:rFonts w:asciiTheme="minorHAnsi" w:hAnsiTheme="minorHAnsi" w:cstheme="minorHAnsi"/>
          <w:b/>
          <w:bCs/>
          <w:color w:val="548DD4" w:themeColor="text2" w:themeTint="99"/>
          <w:sz w:val="20"/>
          <w:szCs w:val="20"/>
          <w:lang w:val="kk-KZ"/>
        </w:rPr>
        <w:t>(</w:t>
      </w:r>
      <w:r w:rsidR="00A6158C" w:rsidRPr="00A6158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2</w:t>
      </w:r>
      <w:r w:rsidRPr="00A6158C">
        <w:rPr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 xml:space="preserve">0% </w:t>
      </w:r>
      <w:r w:rsidRPr="00A6158C">
        <w:rPr>
          <w:rStyle w:val="normaltextrun"/>
          <w:rFonts w:asciiTheme="minorHAnsi" w:hAnsiTheme="minorHAnsi" w:cstheme="minorHAnsi"/>
          <w:b/>
          <w:bCs/>
          <w:color w:val="548DD4" w:themeColor="text2" w:themeTint="99"/>
          <w:sz w:val="20"/>
          <w:szCs w:val="20"/>
          <w:lang w:val="kk-KZ"/>
        </w:rPr>
        <w:t>от 100% РК</w:t>
      </w:r>
      <w:r w:rsidR="00A6158C" w:rsidRPr="00A6158C">
        <w:rPr>
          <w:rStyle w:val="normaltextrun"/>
          <w:rFonts w:asciiTheme="minorHAnsi" w:hAnsiTheme="minorHAnsi" w:cstheme="minorHAnsi"/>
          <w:b/>
          <w:bCs/>
          <w:color w:val="548DD4" w:themeColor="text2" w:themeTint="99"/>
          <w:sz w:val="20"/>
          <w:szCs w:val="20"/>
        </w:rPr>
        <w:t>1, 15% РК2</w:t>
      </w:r>
      <w:r w:rsidRPr="00A6158C">
        <w:rPr>
          <w:rStyle w:val="normaltextrun"/>
          <w:rFonts w:asciiTheme="minorHAnsi" w:hAnsiTheme="minorHAnsi" w:cstheme="minorHAnsi"/>
          <w:b/>
          <w:bCs/>
          <w:color w:val="548DD4" w:themeColor="text2" w:themeTint="99"/>
          <w:sz w:val="20"/>
          <w:szCs w:val="20"/>
          <w:lang w:val="kk-KZ"/>
        </w:rPr>
        <w:t>)  </w:t>
      </w:r>
    </w:p>
    <w:p w14:paraId="39ACE950" w14:textId="77777777" w:rsidR="006F35E0" w:rsidRPr="00982EB6" w:rsidRDefault="0018215E">
      <w:pPr>
        <w:pStyle w:val="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82EB6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 </w:t>
      </w:r>
      <w:r w:rsidRPr="00982EB6">
        <w:rPr>
          <w:rStyle w:val="normaltextrun"/>
          <w:rFonts w:asciiTheme="minorHAnsi" w:hAnsiTheme="minorHAnsi" w:cstheme="minorHAnsi"/>
          <w:sz w:val="20"/>
          <w:szCs w:val="20"/>
        </w:rPr>
        <w:t> </w:t>
      </w:r>
      <w:r w:rsidRPr="00982EB6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tbl>
      <w:tblPr>
        <w:tblW w:w="10207" w:type="dxa"/>
        <w:tblInd w:w="-701" w:type="dxa"/>
        <w:tblLook w:val="04A0" w:firstRow="1" w:lastRow="0" w:firstColumn="1" w:lastColumn="0" w:noHBand="0" w:noVBand="1"/>
      </w:tblPr>
      <w:tblGrid>
        <w:gridCol w:w="1687"/>
        <w:gridCol w:w="2012"/>
        <w:gridCol w:w="1763"/>
        <w:gridCol w:w="2432"/>
        <w:gridCol w:w="2313"/>
      </w:tblGrid>
      <w:tr w:rsidR="006F35E0" w:rsidRPr="00982EB6" w14:paraId="15B788DB" w14:textId="7777777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397F681F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 </w:t>
            </w:r>
            <w:r w:rsidRPr="00982EB6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7CA40BB" w14:textId="77777777" w:rsidR="006F35E0" w:rsidRPr="00982EB6" w:rsidRDefault="0018215E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«</w:t>
            </w: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» </w:t>
            </w: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 </w:t>
            </w:r>
            <w:r w:rsidRPr="00982EB6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401B885" w14:textId="725BA5D3" w:rsidR="006F35E0" w:rsidRDefault="00B53F0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18</w:t>
            </w: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%</w:t>
            </w:r>
          </w:p>
          <w:p w14:paraId="55222D1C" w14:textId="26FE1B40" w:rsidR="00B53F09" w:rsidRPr="00B53F09" w:rsidRDefault="00B53F09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13-15%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B296996" w14:textId="77777777" w:rsidR="006F35E0" w:rsidRPr="00982EB6" w:rsidRDefault="0018215E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«</w:t>
            </w: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» </w:t>
            </w: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 </w:t>
            </w:r>
          </w:p>
          <w:p w14:paraId="5F093BB2" w14:textId="77777777" w:rsidR="006D591E" w:rsidRDefault="0018215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6D591E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6D591E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17</w:t>
            </w: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  <w:p w14:paraId="1EC44DE0" w14:textId="3CD98764" w:rsidR="006F35E0" w:rsidRPr="00982EB6" w:rsidRDefault="006D591E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10-12%</w:t>
            </w:r>
            <w:r w:rsidRPr="00982EB6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BEC4E8F" w14:textId="77777777" w:rsidR="006F35E0" w:rsidRPr="00A44F0D" w:rsidRDefault="0018215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4F0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  <w:r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»</w:t>
            </w:r>
          </w:p>
          <w:p w14:paraId="2440ABB9" w14:textId="77777777" w:rsidR="006F35E0" w:rsidRPr="00A44F0D" w:rsidRDefault="00A44F0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9</w:t>
            </w:r>
            <w:r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-1</w:t>
            </w:r>
            <w:r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</w:t>
            </w:r>
            <w:r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  <w:p w14:paraId="638EA907" w14:textId="2560CC0C" w:rsidR="00A44F0D" w:rsidRPr="00A44F0D" w:rsidRDefault="00A44F0D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4F0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  <w:r w:rsidRPr="00A44F0D">
              <w:rPr>
                <w:sz w:val="20"/>
                <w:szCs w:val="20"/>
                <w:lang w:val="en-US"/>
              </w:rPr>
              <w:t>-9%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2F74CBA" w14:textId="77777777" w:rsidR="006F35E0" w:rsidRPr="00A44F0D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44F0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 </w:t>
            </w:r>
            <w:r w:rsidRPr="00A44F0D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4F60D08" w14:textId="77777777" w:rsidR="006F35E0" w:rsidRPr="00A44F0D" w:rsidRDefault="0018215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44F0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 </w:t>
            </w:r>
            <w:r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0-</w:t>
            </w:r>
            <w:r w:rsidR="00A44F0D"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Pr="00A44F0D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%</w:t>
            </w:r>
          </w:p>
          <w:p w14:paraId="14477DF3" w14:textId="541F4286" w:rsidR="00A44F0D" w:rsidRPr="00A44F0D" w:rsidRDefault="00A44F0D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4F0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 w:rsidRPr="00A44F0D">
              <w:rPr>
                <w:sz w:val="20"/>
                <w:szCs w:val="20"/>
                <w:lang w:val="en-US"/>
              </w:rPr>
              <w:t>-5%</w:t>
            </w:r>
          </w:p>
        </w:tc>
      </w:tr>
      <w:tr w:rsidR="006F35E0" w:rsidRPr="00982EB6" w14:paraId="0A037522" w14:textId="7777777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09E82A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Понимание теорий </w:t>
            </w:r>
            <w:r w:rsidRPr="00982EB6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01C6C59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и концепций истории Казахстана</w:t>
            </w:r>
          </w:p>
          <w:p w14:paraId="1D756B0D" w14:textId="77777777" w:rsidR="006F35E0" w:rsidRPr="00982EB6" w:rsidRDefault="006F35E0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96C310" w14:textId="78DE768F" w:rsidR="006F35E0" w:rsidRPr="000D7A9C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Глубокое понимание теорий, концепций истории Казахстана. </w:t>
            </w: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CAB416" w14:textId="37A9CDE5" w:rsidR="006F35E0" w:rsidRPr="000D7A9C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Понимание теорий, концепций истории Казахстана. Предоставляются ссылки (цитаты) на ключевые источники.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6B7E24" w14:textId="3DE0651E" w:rsidR="006F35E0" w:rsidRPr="000D7A9C" w:rsidRDefault="0018215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Ограниченное понимание теорий, концепций истории Казахстана. Предост</w:t>
            </w: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авляются ограниченные ссылки (цитаты) на ключевые источники.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D3163B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Поверхностное понимание/ отсутствие понимания теорий, концепций истории Казахстана  </w:t>
            </w:r>
            <w:r w:rsidRPr="00982EB6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D087F2B" w14:textId="42D0DFE6" w:rsidR="006F35E0" w:rsidRPr="000D7A9C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</w:t>
            </w:r>
          </w:p>
        </w:tc>
      </w:tr>
      <w:tr w:rsidR="006F35E0" w:rsidRPr="00982EB6" w14:paraId="411283CA" w14:textId="7777777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B1567E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истории Казахстана</w:t>
            </w:r>
          </w:p>
          <w:p w14:paraId="4B500201" w14:textId="77777777" w:rsidR="006F35E0" w:rsidRPr="00982EB6" w:rsidRDefault="006F35E0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kk-KZ"/>
              </w:rPr>
            </w:pPr>
          </w:p>
          <w:p w14:paraId="5769BF39" w14:textId="77777777" w:rsidR="006F35E0" w:rsidRPr="00982EB6" w:rsidRDefault="006F35E0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D9C5E7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Хорошо связывает ключевые понятия истории Казахстана.</w:t>
            </w:r>
          </w:p>
          <w:p w14:paraId="5389DA60" w14:textId="7E17784D" w:rsidR="006F35E0" w:rsidRPr="00982EB6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Отличное обоснование аргументов доказательствами эмпирического </w:t>
            </w:r>
            <w:r w:rsidR="007312A6"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исследования </w:t>
            </w:r>
            <w:r w:rsidR="007312A6" w:rsidRPr="00982EB6">
              <w:rPr>
                <w:rStyle w:val="eop"/>
                <w:rFonts w:asciiTheme="minorHAnsi" w:hAnsiTheme="minorHAnsi" w:cstheme="minorHAnsi"/>
                <w:sz w:val="20"/>
                <w:szCs w:val="20"/>
                <w:lang w:val="kk-KZ"/>
              </w:rPr>
              <w:t>(</w:t>
            </w:r>
            <w:r w:rsidRPr="00982EB6">
              <w:rPr>
                <w:rStyle w:val="eop"/>
                <w:rFonts w:asciiTheme="minorHAnsi" w:hAnsiTheme="minorHAnsi" w:cstheme="minorHAnsi"/>
                <w:sz w:val="20"/>
                <w:szCs w:val="20"/>
                <w:lang w:val="kk-KZ"/>
              </w:rPr>
              <w:t>например</w:t>
            </w:r>
            <w:r w:rsidR="007312A6">
              <w:rPr>
                <w:rStyle w:val="eop"/>
                <w:rFonts w:asciiTheme="minorHAnsi" w:hAnsiTheme="minorHAnsi" w:cstheme="minorHAnsi"/>
                <w:sz w:val="20"/>
                <w:szCs w:val="20"/>
                <w:lang w:val="kk-KZ"/>
              </w:rPr>
              <w:t>,</w:t>
            </w:r>
            <w:r w:rsidRPr="00982EB6">
              <w:rPr>
                <w:rStyle w:val="eop"/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на основе историографического, источниковедческого, статистического анализа).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8B7C33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HAnsi"/>
                <w:sz w:val="20"/>
                <w:szCs w:val="20"/>
                <w:lang w:val="kk-KZ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Связывает </w:t>
            </w: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ключевые понятия истории Казахстана.</w:t>
            </w:r>
            <w:r w:rsidRPr="00982EB6">
              <w:rPr>
                <w:rStyle w:val="eop"/>
                <w:rFonts w:asciiTheme="minorHAnsi" w:hAnsiTheme="minorHAnsi" w:cstheme="minorHAnsi"/>
                <w:sz w:val="20"/>
                <w:szCs w:val="20"/>
                <w:lang w:val="kk-KZ"/>
              </w:rPr>
              <w:t xml:space="preserve"> </w:t>
            </w:r>
          </w:p>
          <w:p w14:paraId="04289CE1" w14:textId="7C271C24" w:rsidR="006F35E0" w:rsidRPr="000D7A9C" w:rsidRDefault="0018215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Подкрепляет аргументы доказательствами эмпирического исследования.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E2C1AB" w14:textId="7ACC2DF2" w:rsidR="006F35E0" w:rsidRPr="000D7A9C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Ограниченная связь концепций с историей Казахстана. Ограниченное использование доказательств эмпирического исследования.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2CC185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Незначительная или отсутствуют</w:t>
            </w: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связь с историей Казахстана. </w:t>
            </w:r>
          </w:p>
          <w:p w14:paraId="0508E3A9" w14:textId="36A23922" w:rsidR="006F35E0" w:rsidRPr="000D7A9C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kk-KZ"/>
              </w:rPr>
              <w:t>Мало или вообще не использует эмпирические исследования.</w:t>
            </w:r>
          </w:p>
        </w:tc>
      </w:tr>
      <w:tr w:rsidR="006F35E0" w:rsidRPr="00982EB6" w14:paraId="58F40FC9" w14:textId="7777777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56BB77" w14:textId="77777777" w:rsidR="006F35E0" w:rsidRPr="00982EB6" w:rsidRDefault="0018215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 </w:t>
            </w:r>
            <w:r w:rsidRPr="00982EB6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39A8F9" w14:textId="7FB66EE2" w:rsidR="006F35E0" w:rsidRPr="000D7A9C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Предлагает грамотные исторические и/или практические рекомендации, предложения по истории Казахстан</w:t>
            </w:r>
            <w:r w:rsidR="00AC5A93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а.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0AE610" w14:textId="145BD125" w:rsidR="006F35E0" w:rsidRPr="00AC5A93" w:rsidRDefault="00E86D24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Предлагает практические рекомендации, предложения по истории Казахстан</w:t>
            </w:r>
            <w:r w:rsidR="00AC5A93" w:rsidRPr="00AC5A93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A2AEA0" w14:textId="65FAB082" w:rsidR="006F35E0" w:rsidRPr="000D7A9C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8B4C1E" w14:textId="2B4C18F8" w:rsidR="006F35E0" w:rsidRPr="00AC5A93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Мало или вообще нет политики и практических </w:t>
            </w: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рекомендаций или рекомендации очень низкого качества.</w:t>
            </w:r>
          </w:p>
        </w:tc>
      </w:tr>
      <w:tr w:rsidR="006F35E0" w:rsidRPr="00982EB6" w14:paraId="31ABB4DD" w14:textId="7777777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0E79A6" w14:textId="77777777" w:rsidR="006F35E0" w:rsidRPr="00982EB6" w:rsidRDefault="0018215E">
            <w:pPr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5D90CD" w14:textId="23A1D30E" w:rsidR="006F35E0" w:rsidRPr="000D7A9C" w:rsidRDefault="0018215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Письмо демонстрирует ясность, лаконичность и правильность.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E6DC34" w14:textId="59015835" w:rsidR="006F35E0" w:rsidRPr="00AC5A93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Письмо демонстрирует ясность, лаконичность и корректность.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F37689" w14:textId="3C2FC0CF" w:rsidR="006F35E0" w:rsidRPr="00AC5A93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В письме есть некоторые ключевые ошибки, и ясность </w:t>
            </w: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нуждается в улучшении.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F29E31" w14:textId="72AE7F07" w:rsidR="006F35E0" w:rsidRPr="00AC5A93" w:rsidRDefault="0018215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2EB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Написанное неясно, трудно следовать за содержанием.</w:t>
            </w:r>
          </w:p>
        </w:tc>
      </w:tr>
    </w:tbl>
    <w:p w14:paraId="23464DE4" w14:textId="0230DC61" w:rsidR="00BE14B6" w:rsidRPr="00982EB6" w:rsidRDefault="00BE14B6">
      <w:pPr>
        <w:rPr>
          <w:rFonts w:asciiTheme="minorHAnsi" w:hAnsiTheme="minorHAnsi" w:cstheme="minorHAnsi"/>
          <w:sz w:val="20"/>
          <w:szCs w:val="20"/>
        </w:rPr>
      </w:pPr>
    </w:p>
    <w:p w14:paraId="3522345A" w14:textId="42F2DE23" w:rsidR="00C53682" w:rsidRPr="000D7A9C" w:rsidRDefault="00C53682" w:rsidP="00C11074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sectPr w:rsidR="00C53682" w:rsidRPr="000D7A9C">
      <w:endnotePr>
        <w:numFmt w:val="decimal"/>
      </w:endnotePr>
      <w:pgSz w:w="11906" w:h="16838"/>
      <w:pgMar w:top="568" w:right="850" w:bottom="1418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08A14" w14:textId="77777777" w:rsidR="0018215E" w:rsidRDefault="0018215E" w:rsidP="00BA6916">
      <w:r>
        <w:separator/>
      </w:r>
    </w:p>
  </w:endnote>
  <w:endnote w:type="continuationSeparator" w:id="0">
    <w:p w14:paraId="54F5A7E6" w14:textId="77777777" w:rsidR="0018215E" w:rsidRDefault="0018215E" w:rsidP="00BA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1D101" w14:textId="77777777" w:rsidR="0018215E" w:rsidRDefault="0018215E" w:rsidP="00BA6916">
      <w:r>
        <w:separator/>
      </w:r>
    </w:p>
  </w:footnote>
  <w:footnote w:type="continuationSeparator" w:id="0">
    <w:p w14:paraId="618D0353" w14:textId="77777777" w:rsidR="0018215E" w:rsidRDefault="0018215E" w:rsidP="00BA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7593"/>
    <w:multiLevelType w:val="hybridMultilevel"/>
    <w:tmpl w:val="9AE25034"/>
    <w:name w:val="Нумерованный список 3"/>
    <w:lvl w:ilvl="0" w:tplc="62A4BBC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12E94F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FAC0C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264EA6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51E217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1725A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B60DA4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F423E8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A4266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9F05F7A"/>
    <w:multiLevelType w:val="hybridMultilevel"/>
    <w:tmpl w:val="4034556C"/>
    <w:name w:val="Нумерованный список 7"/>
    <w:lvl w:ilvl="0" w:tplc="9FF8829A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ED52F9EA">
      <w:start w:val="1"/>
      <w:numFmt w:val="lowerLetter"/>
      <w:lvlText w:val="%2."/>
      <w:lvlJc w:val="left"/>
      <w:pPr>
        <w:ind w:left="1080" w:firstLine="0"/>
      </w:pPr>
    </w:lvl>
    <w:lvl w:ilvl="2" w:tplc="3A2E4144">
      <w:start w:val="1"/>
      <w:numFmt w:val="lowerRoman"/>
      <w:lvlText w:val="%3."/>
      <w:lvlJc w:val="left"/>
      <w:pPr>
        <w:ind w:left="1980" w:firstLine="0"/>
      </w:pPr>
    </w:lvl>
    <w:lvl w:ilvl="3" w:tplc="1842F832">
      <w:start w:val="1"/>
      <w:numFmt w:val="decimal"/>
      <w:lvlText w:val="%4."/>
      <w:lvlJc w:val="left"/>
      <w:pPr>
        <w:ind w:left="2520" w:firstLine="0"/>
      </w:pPr>
    </w:lvl>
    <w:lvl w:ilvl="4" w:tplc="50903ABC">
      <w:start w:val="1"/>
      <w:numFmt w:val="lowerLetter"/>
      <w:lvlText w:val="%5."/>
      <w:lvlJc w:val="left"/>
      <w:pPr>
        <w:ind w:left="3240" w:firstLine="0"/>
      </w:pPr>
    </w:lvl>
    <w:lvl w:ilvl="5" w:tplc="B30668EC">
      <w:start w:val="1"/>
      <w:numFmt w:val="lowerRoman"/>
      <w:lvlText w:val="%6."/>
      <w:lvlJc w:val="left"/>
      <w:pPr>
        <w:ind w:left="4140" w:firstLine="0"/>
      </w:pPr>
    </w:lvl>
    <w:lvl w:ilvl="6" w:tplc="894E1086">
      <w:start w:val="1"/>
      <w:numFmt w:val="decimal"/>
      <w:lvlText w:val="%7."/>
      <w:lvlJc w:val="left"/>
      <w:pPr>
        <w:ind w:left="4680" w:firstLine="0"/>
      </w:pPr>
    </w:lvl>
    <w:lvl w:ilvl="7" w:tplc="6170A4E2">
      <w:start w:val="1"/>
      <w:numFmt w:val="lowerLetter"/>
      <w:lvlText w:val="%8."/>
      <w:lvlJc w:val="left"/>
      <w:pPr>
        <w:ind w:left="5400" w:firstLine="0"/>
      </w:pPr>
    </w:lvl>
    <w:lvl w:ilvl="8" w:tplc="F2C4F9C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824643E"/>
    <w:multiLevelType w:val="hybridMultilevel"/>
    <w:tmpl w:val="F4A02D38"/>
    <w:name w:val="Нумерованный список 6"/>
    <w:lvl w:ilvl="0" w:tplc="3B98BD08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06670E2">
      <w:start w:val="1"/>
      <w:numFmt w:val="lowerLetter"/>
      <w:lvlText w:val="%2."/>
      <w:lvlJc w:val="left"/>
      <w:pPr>
        <w:ind w:left="1080" w:firstLine="0"/>
      </w:pPr>
    </w:lvl>
    <w:lvl w:ilvl="2" w:tplc="3048AA66">
      <w:start w:val="1"/>
      <w:numFmt w:val="lowerRoman"/>
      <w:lvlText w:val="%3."/>
      <w:lvlJc w:val="left"/>
      <w:pPr>
        <w:ind w:left="1980" w:firstLine="0"/>
      </w:pPr>
    </w:lvl>
    <w:lvl w:ilvl="3" w:tplc="AB742982">
      <w:start w:val="1"/>
      <w:numFmt w:val="decimal"/>
      <w:lvlText w:val="%4."/>
      <w:lvlJc w:val="left"/>
      <w:pPr>
        <w:ind w:left="2520" w:firstLine="0"/>
      </w:pPr>
    </w:lvl>
    <w:lvl w:ilvl="4" w:tplc="B504FB2E">
      <w:start w:val="1"/>
      <w:numFmt w:val="lowerLetter"/>
      <w:lvlText w:val="%5."/>
      <w:lvlJc w:val="left"/>
      <w:pPr>
        <w:ind w:left="3240" w:firstLine="0"/>
      </w:pPr>
    </w:lvl>
    <w:lvl w:ilvl="5" w:tplc="BD3C3D5A">
      <w:start w:val="1"/>
      <w:numFmt w:val="lowerRoman"/>
      <w:lvlText w:val="%6."/>
      <w:lvlJc w:val="left"/>
      <w:pPr>
        <w:ind w:left="4140" w:firstLine="0"/>
      </w:pPr>
    </w:lvl>
    <w:lvl w:ilvl="6" w:tplc="F5C4EDCA">
      <w:start w:val="1"/>
      <w:numFmt w:val="decimal"/>
      <w:lvlText w:val="%7."/>
      <w:lvlJc w:val="left"/>
      <w:pPr>
        <w:ind w:left="4680" w:firstLine="0"/>
      </w:pPr>
    </w:lvl>
    <w:lvl w:ilvl="7" w:tplc="F914294E">
      <w:start w:val="1"/>
      <w:numFmt w:val="lowerLetter"/>
      <w:lvlText w:val="%8."/>
      <w:lvlJc w:val="left"/>
      <w:pPr>
        <w:ind w:left="5400" w:firstLine="0"/>
      </w:pPr>
    </w:lvl>
    <w:lvl w:ilvl="8" w:tplc="E5AA318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9445565"/>
    <w:multiLevelType w:val="hybridMultilevel"/>
    <w:tmpl w:val="AE5474CA"/>
    <w:name w:val="Нумерованный список 8"/>
    <w:lvl w:ilvl="0" w:tplc="D0D07C54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33744F76">
      <w:start w:val="1"/>
      <w:numFmt w:val="lowerLetter"/>
      <w:lvlText w:val="%2."/>
      <w:lvlJc w:val="left"/>
      <w:pPr>
        <w:ind w:left="1080" w:firstLine="0"/>
      </w:pPr>
    </w:lvl>
    <w:lvl w:ilvl="2" w:tplc="D1EE17A8">
      <w:start w:val="1"/>
      <w:numFmt w:val="lowerRoman"/>
      <w:lvlText w:val="%3."/>
      <w:lvlJc w:val="left"/>
      <w:pPr>
        <w:ind w:left="1980" w:firstLine="0"/>
      </w:pPr>
    </w:lvl>
    <w:lvl w:ilvl="3" w:tplc="0414F23A">
      <w:start w:val="1"/>
      <w:numFmt w:val="decimal"/>
      <w:lvlText w:val="%4."/>
      <w:lvlJc w:val="left"/>
      <w:pPr>
        <w:ind w:left="2520" w:firstLine="0"/>
      </w:pPr>
    </w:lvl>
    <w:lvl w:ilvl="4" w:tplc="1EDE729A">
      <w:start w:val="1"/>
      <w:numFmt w:val="lowerLetter"/>
      <w:lvlText w:val="%5."/>
      <w:lvlJc w:val="left"/>
      <w:pPr>
        <w:ind w:left="3240" w:firstLine="0"/>
      </w:pPr>
    </w:lvl>
    <w:lvl w:ilvl="5" w:tplc="F95013FA">
      <w:start w:val="1"/>
      <w:numFmt w:val="lowerRoman"/>
      <w:lvlText w:val="%6."/>
      <w:lvlJc w:val="left"/>
      <w:pPr>
        <w:ind w:left="4140" w:firstLine="0"/>
      </w:pPr>
    </w:lvl>
    <w:lvl w:ilvl="6" w:tplc="B1B03FB8">
      <w:start w:val="1"/>
      <w:numFmt w:val="decimal"/>
      <w:lvlText w:val="%7."/>
      <w:lvlJc w:val="left"/>
      <w:pPr>
        <w:ind w:left="4680" w:firstLine="0"/>
      </w:pPr>
    </w:lvl>
    <w:lvl w:ilvl="7" w:tplc="F790FCA6">
      <w:start w:val="1"/>
      <w:numFmt w:val="lowerLetter"/>
      <w:lvlText w:val="%8."/>
      <w:lvlJc w:val="left"/>
      <w:pPr>
        <w:ind w:left="5400" w:firstLine="0"/>
      </w:pPr>
    </w:lvl>
    <w:lvl w:ilvl="8" w:tplc="03FC1C54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E507E89"/>
    <w:multiLevelType w:val="hybridMultilevel"/>
    <w:tmpl w:val="270EBD92"/>
    <w:lvl w:ilvl="0" w:tplc="365243D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226B3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1927C3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8217D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BBC355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C60DB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22CB07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3A4C87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7AC40A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1218D1"/>
    <w:multiLevelType w:val="multilevel"/>
    <w:tmpl w:val="5EC2D4E2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6" w15:restartNumberingAfterBreak="0">
    <w:nsid w:val="49C07CDD"/>
    <w:multiLevelType w:val="hybridMultilevel"/>
    <w:tmpl w:val="0BFAF316"/>
    <w:name w:val="Нумерованный список 10"/>
    <w:lvl w:ilvl="0" w:tplc="24506B2E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300A76A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72268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C5AF6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F6CCCF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2103C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5DCBCA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E10A86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79219A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4DC70197"/>
    <w:multiLevelType w:val="hybridMultilevel"/>
    <w:tmpl w:val="41386378"/>
    <w:name w:val="Нумерованный список 4"/>
    <w:lvl w:ilvl="0" w:tplc="857ED90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A2A82E6">
      <w:start w:val="1"/>
      <w:numFmt w:val="decimal"/>
      <w:lvlText w:val="%2."/>
      <w:lvlJc w:val="left"/>
      <w:pPr>
        <w:ind w:left="1080" w:firstLine="0"/>
      </w:pPr>
    </w:lvl>
    <w:lvl w:ilvl="2" w:tplc="2AE62892">
      <w:start w:val="1"/>
      <w:numFmt w:val="lowerRoman"/>
      <w:lvlText w:val="%3."/>
      <w:lvlJc w:val="left"/>
      <w:pPr>
        <w:ind w:left="1980" w:firstLine="0"/>
      </w:pPr>
    </w:lvl>
    <w:lvl w:ilvl="3" w:tplc="B75E0F82">
      <w:start w:val="1"/>
      <w:numFmt w:val="decimal"/>
      <w:lvlText w:val="%4."/>
      <w:lvlJc w:val="left"/>
      <w:pPr>
        <w:ind w:left="2520" w:firstLine="0"/>
      </w:pPr>
    </w:lvl>
    <w:lvl w:ilvl="4" w:tplc="74F2C9A2">
      <w:start w:val="1"/>
      <w:numFmt w:val="lowerLetter"/>
      <w:lvlText w:val="%5."/>
      <w:lvlJc w:val="left"/>
      <w:pPr>
        <w:ind w:left="3240" w:firstLine="0"/>
      </w:pPr>
    </w:lvl>
    <w:lvl w:ilvl="5" w:tplc="DED8B0D0">
      <w:start w:val="1"/>
      <w:numFmt w:val="lowerRoman"/>
      <w:lvlText w:val="%6."/>
      <w:lvlJc w:val="left"/>
      <w:pPr>
        <w:ind w:left="4140" w:firstLine="0"/>
      </w:pPr>
    </w:lvl>
    <w:lvl w:ilvl="6" w:tplc="8AB4BC30">
      <w:start w:val="1"/>
      <w:numFmt w:val="decimal"/>
      <w:lvlText w:val="%7."/>
      <w:lvlJc w:val="left"/>
      <w:pPr>
        <w:ind w:left="4680" w:firstLine="0"/>
      </w:pPr>
    </w:lvl>
    <w:lvl w:ilvl="7" w:tplc="113217F6">
      <w:start w:val="1"/>
      <w:numFmt w:val="lowerLetter"/>
      <w:lvlText w:val="%8."/>
      <w:lvlJc w:val="left"/>
      <w:pPr>
        <w:ind w:left="5400" w:firstLine="0"/>
      </w:pPr>
    </w:lvl>
    <w:lvl w:ilvl="8" w:tplc="8D3241EA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5A470BF9"/>
    <w:multiLevelType w:val="hybridMultilevel"/>
    <w:tmpl w:val="1B6C46DE"/>
    <w:name w:val="Нумерованный список 2"/>
    <w:lvl w:ilvl="0" w:tplc="078617B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C1E4EA0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CC681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8109AA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4AAE49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D84C3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E021D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BC928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86CDE0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4EC75C7"/>
    <w:multiLevelType w:val="hybridMultilevel"/>
    <w:tmpl w:val="55448F30"/>
    <w:name w:val="Нумерованный список 9"/>
    <w:lvl w:ilvl="0" w:tplc="93BC2228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B36A5958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04300A8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A058CE00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53B01F2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F32EBC9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90B8578C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240207E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031C8EEC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97D2E2A"/>
    <w:multiLevelType w:val="hybridMultilevel"/>
    <w:tmpl w:val="750000C4"/>
    <w:name w:val="Нумерованный список 5"/>
    <w:lvl w:ilvl="0" w:tplc="E116A87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A4A52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9A4F8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EC6464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4F4741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7102C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B4A3C2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B9E1B2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DBC763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0"/>
    <w:rsid w:val="00020733"/>
    <w:rsid w:val="0002508B"/>
    <w:rsid w:val="00045BAD"/>
    <w:rsid w:val="0007016D"/>
    <w:rsid w:val="0007304F"/>
    <w:rsid w:val="00073CFE"/>
    <w:rsid w:val="000864BF"/>
    <w:rsid w:val="000D7A9C"/>
    <w:rsid w:val="000F0F6B"/>
    <w:rsid w:val="000F5BDF"/>
    <w:rsid w:val="00120A25"/>
    <w:rsid w:val="00123FDC"/>
    <w:rsid w:val="00174405"/>
    <w:rsid w:val="0018215E"/>
    <w:rsid w:val="001A51CA"/>
    <w:rsid w:val="001C030A"/>
    <w:rsid w:val="001C30AD"/>
    <w:rsid w:val="001C467A"/>
    <w:rsid w:val="001D75C7"/>
    <w:rsid w:val="00247887"/>
    <w:rsid w:val="00273387"/>
    <w:rsid w:val="00284FA6"/>
    <w:rsid w:val="00294B16"/>
    <w:rsid w:val="0029570D"/>
    <w:rsid w:val="0029615E"/>
    <w:rsid w:val="002C5591"/>
    <w:rsid w:val="002E22B0"/>
    <w:rsid w:val="0030267B"/>
    <w:rsid w:val="00303433"/>
    <w:rsid w:val="00306607"/>
    <w:rsid w:val="0036201E"/>
    <w:rsid w:val="0038034E"/>
    <w:rsid w:val="00383374"/>
    <w:rsid w:val="00384CF4"/>
    <w:rsid w:val="003A2FBB"/>
    <w:rsid w:val="003B03B9"/>
    <w:rsid w:val="003D2C10"/>
    <w:rsid w:val="003E6CA8"/>
    <w:rsid w:val="003F5D03"/>
    <w:rsid w:val="004130A6"/>
    <w:rsid w:val="00457B48"/>
    <w:rsid w:val="00482009"/>
    <w:rsid w:val="004A597A"/>
    <w:rsid w:val="004A5C90"/>
    <w:rsid w:val="004B54D4"/>
    <w:rsid w:val="004D229C"/>
    <w:rsid w:val="004D2ACB"/>
    <w:rsid w:val="00532401"/>
    <w:rsid w:val="0054401B"/>
    <w:rsid w:val="005651DB"/>
    <w:rsid w:val="0059316E"/>
    <w:rsid w:val="005C0A9A"/>
    <w:rsid w:val="005D3423"/>
    <w:rsid w:val="00625F4D"/>
    <w:rsid w:val="00625FDC"/>
    <w:rsid w:val="00637E74"/>
    <w:rsid w:val="00640BF4"/>
    <w:rsid w:val="00674098"/>
    <w:rsid w:val="0069349F"/>
    <w:rsid w:val="006B2DDF"/>
    <w:rsid w:val="006B72A8"/>
    <w:rsid w:val="006C5327"/>
    <w:rsid w:val="006D395A"/>
    <w:rsid w:val="006D591E"/>
    <w:rsid w:val="006D5DC6"/>
    <w:rsid w:val="006E5CD6"/>
    <w:rsid w:val="006F35E0"/>
    <w:rsid w:val="006F69EC"/>
    <w:rsid w:val="00703FCC"/>
    <w:rsid w:val="00717BB6"/>
    <w:rsid w:val="00720277"/>
    <w:rsid w:val="0072700F"/>
    <w:rsid w:val="007312A6"/>
    <w:rsid w:val="00750428"/>
    <w:rsid w:val="00757E8D"/>
    <w:rsid w:val="0078342D"/>
    <w:rsid w:val="007943BE"/>
    <w:rsid w:val="007A3657"/>
    <w:rsid w:val="007D4635"/>
    <w:rsid w:val="007F08B3"/>
    <w:rsid w:val="00821A6B"/>
    <w:rsid w:val="00832129"/>
    <w:rsid w:val="00835A9A"/>
    <w:rsid w:val="008408CF"/>
    <w:rsid w:val="00844737"/>
    <w:rsid w:val="00872DFC"/>
    <w:rsid w:val="0087392D"/>
    <w:rsid w:val="0087569D"/>
    <w:rsid w:val="0088376E"/>
    <w:rsid w:val="00885A3E"/>
    <w:rsid w:val="0090375B"/>
    <w:rsid w:val="0091427A"/>
    <w:rsid w:val="009342F4"/>
    <w:rsid w:val="00934A54"/>
    <w:rsid w:val="00982EB6"/>
    <w:rsid w:val="009C4A9E"/>
    <w:rsid w:val="009C5A25"/>
    <w:rsid w:val="009E03BB"/>
    <w:rsid w:val="009E3559"/>
    <w:rsid w:val="009F1A0B"/>
    <w:rsid w:val="00A332F4"/>
    <w:rsid w:val="00A366B4"/>
    <w:rsid w:val="00A36E5A"/>
    <w:rsid w:val="00A44143"/>
    <w:rsid w:val="00A44F0D"/>
    <w:rsid w:val="00A5064C"/>
    <w:rsid w:val="00A524B8"/>
    <w:rsid w:val="00A54DA5"/>
    <w:rsid w:val="00A6158C"/>
    <w:rsid w:val="00A70B4B"/>
    <w:rsid w:val="00AC52A2"/>
    <w:rsid w:val="00AC5A93"/>
    <w:rsid w:val="00B27299"/>
    <w:rsid w:val="00B4272E"/>
    <w:rsid w:val="00B519CF"/>
    <w:rsid w:val="00B53F09"/>
    <w:rsid w:val="00B6662B"/>
    <w:rsid w:val="00B67BD2"/>
    <w:rsid w:val="00B76831"/>
    <w:rsid w:val="00B770D8"/>
    <w:rsid w:val="00B90A6B"/>
    <w:rsid w:val="00B94583"/>
    <w:rsid w:val="00BA5239"/>
    <w:rsid w:val="00BA6916"/>
    <w:rsid w:val="00BC2B25"/>
    <w:rsid w:val="00BE14B6"/>
    <w:rsid w:val="00BF7305"/>
    <w:rsid w:val="00C11074"/>
    <w:rsid w:val="00C25DF4"/>
    <w:rsid w:val="00C45C2A"/>
    <w:rsid w:val="00C45C58"/>
    <w:rsid w:val="00C46E54"/>
    <w:rsid w:val="00C53682"/>
    <w:rsid w:val="00C565F6"/>
    <w:rsid w:val="00C725B6"/>
    <w:rsid w:val="00CA4D07"/>
    <w:rsid w:val="00CB098F"/>
    <w:rsid w:val="00D12231"/>
    <w:rsid w:val="00D57B88"/>
    <w:rsid w:val="00DA43B0"/>
    <w:rsid w:val="00DA4DE7"/>
    <w:rsid w:val="00DA6B30"/>
    <w:rsid w:val="00DB1D8B"/>
    <w:rsid w:val="00DB7BD4"/>
    <w:rsid w:val="00DD6D31"/>
    <w:rsid w:val="00DF1543"/>
    <w:rsid w:val="00E45A55"/>
    <w:rsid w:val="00E75140"/>
    <w:rsid w:val="00E86D24"/>
    <w:rsid w:val="00EB7670"/>
    <w:rsid w:val="00EE688D"/>
    <w:rsid w:val="00EF1022"/>
    <w:rsid w:val="00F30CA9"/>
    <w:rsid w:val="00F525FF"/>
    <w:rsid w:val="00F53E33"/>
    <w:rsid w:val="00F8389F"/>
    <w:rsid w:val="00F95559"/>
    <w:rsid w:val="00FA1280"/>
    <w:rsid w:val="00FB10C2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EAC5"/>
  <w15:docId w15:val="{A1B08B8D-56F4-644B-80E9-107C5597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rmal (Web)"/>
    <w:basedOn w:val="a"/>
    <w:qFormat/>
    <w:pPr>
      <w:spacing w:before="100" w:beforeAutospacing="1" w:after="100" w:afterAutospacing="1"/>
    </w:pPr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HTML">
    <w:name w:val="HTML Preformatted"/>
    <w:basedOn w:val="a"/>
    <w:uiPriority w:val="99"/>
    <w:qFormat/>
    <w:rPr>
      <w:rFonts w:ascii="Consolas" w:hAnsi="Consolas" w:cs="Consolas"/>
      <w:sz w:val="20"/>
      <w:szCs w:val="20"/>
    </w:rPr>
  </w:style>
  <w:style w:type="paragraph" w:styleId="ab">
    <w:name w:val="Body Text"/>
    <w:basedOn w:val="a"/>
    <w:qFormat/>
    <w:pPr>
      <w:jc w:val="both"/>
    </w:pPr>
    <w:rPr>
      <w:rFonts w:eastAsia="Cambria"/>
    </w:rPr>
  </w:style>
  <w:style w:type="character" w:customStyle="1" w:styleId="ac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d">
    <w:name w:val="Hyperlink"/>
    <w:rPr>
      <w:rFonts w:cs="Times New Roman"/>
      <w:color w:val="auto"/>
      <w:u w:val="none"/>
    </w:rPr>
  </w:style>
  <w:style w:type="character" w:customStyle="1" w:styleId="ae">
    <w:name w:val="Верхний колонтитул Знак"/>
    <w:basedOn w:val="a0"/>
  </w:style>
  <w:style w:type="character" w:customStyle="1" w:styleId="af">
    <w:name w:val="Нижний колонтитул Знак"/>
    <w:basedOn w:val="a0"/>
  </w:style>
  <w:style w:type="character" w:customStyle="1" w:styleId="af0">
    <w:name w:val="Абзац списка Знак"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af1">
    <w:name w:val="Основной текст с отступом Знак"/>
    <w:basedOn w:val="a0"/>
  </w:style>
  <w:style w:type="character" w:customStyle="1" w:styleId="y2iqfc">
    <w:name w:val="y2iqfc"/>
    <w:basedOn w:val="a0"/>
  </w:style>
  <w:style w:type="character" w:customStyle="1" w:styleId="HTML0">
    <w:name w:val="Стандартный HTML Знак"/>
    <w:basedOn w:val="a0"/>
    <w:uiPriority w:val="99"/>
    <w:rPr>
      <w:rFonts w:ascii="Consolas" w:hAnsi="Consolas" w:cs="Consolas"/>
      <w:sz w:val="20"/>
      <w:szCs w:val="20"/>
    </w:r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A44143"/>
  </w:style>
  <w:style w:type="character" w:customStyle="1" w:styleId="UnresolvedMention">
    <w:name w:val="Unresolved Mention"/>
    <w:basedOn w:val="a0"/>
    <w:uiPriority w:val="99"/>
    <w:semiHidden/>
    <w:unhideWhenUsed/>
    <w:rsid w:val="00C45C2A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C5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152</cp:revision>
  <cp:lastPrinted>2023-06-26T06:36:00Z</cp:lastPrinted>
  <dcterms:created xsi:type="dcterms:W3CDTF">2023-08-29T07:25:00Z</dcterms:created>
  <dcterms:modified xsi:type="dcterms:W3CDTF">2026-02-09T18:54:00Z</dcterms:modified>
</cp:coreProperties>
</file>